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698916" w14:textId="40386BBF" w:rsidR="007B1760" w:rsidRDefault="004B6B78" w:rsidP="00256853">
      <w:pPr>
        <w:jc w:val="center"/>
      </w:pPr>
      <w:r>
        <w:t>Jak prowadzić</w:t>
      </w:r>
      <w:r w:rsidR="007B1760">
        <w:t xml:space="preserve"> egzamin z wiedzy teoretycznej</w:t>
      </w:r>
      <w:r w:rsidR="00256853">
        <w:t xml:space="preserve"> do uzyskania kompetencji pilota A2,</w:t>
      </w:r>
      <w:r w:rsidR="007B1760">
        <w:t xml:space="preserve"> przeprowadzanego przez podmiot wyznaczony przez właściwy organ.</w:t>
      </w:r>
      <w:r w:rsidR="001E52F5">
        <w:br/>
      </w:r>
    </w:p>
    <w:p w14:paraId="179C3FC1" w14:textId="476AAD15" w:rsidR="002B34F7" w:rsidRPr="001A6617" w:rsidRDefault="002B34F7" w:rsidP="002B34F7">
      <w:pPr>
        <w:rPr>
          <w:b/>
          <w:bCs/>
          <w:sz w:val="28"/>
          <w:szCs w:val="28"/>
        </w:rPr>
      </w:pPr>
      <w:r w:rsidRPr="001A6617">
        <w:rPr>
          <w:b/>
          <w:bCs/>
          <w:sz w:val="28"/>
          <w:szCs w:val="28"/>
        </w:rPr>
        <w:t>Kandydat na uzyskanie kompetencji pilota A2:</w:t>
      </w:r>
    </w:p>
    <w:p w14:paraId="00E3A8D2" w14:textId="627EE98D" w:rsidR="002B34F7" w:rsidRDefault="002B34F7" w:rsidP="00C54745">
      <w:pPr>
        <w:pStyle w:val="Akapitzlist"/>
        <w:numPr>
          <w:ilvl w:val="0"/>
          <w:numId w:val="1"/>
        </w:numPr>
        <w:spacing w:line="276" w:lineRule="auto"/>
        <w:ind w:left="426"/>
      </w:pPr>
      <w:r>
        <w:t>posiada aktualne kompetencje A1/A3;</w:t>
      </w:r>
    </w:p>
    <w:p w14:paraId="27D186D3" w14:textId="3E979350" w:rsidR="002B34F7" w:rsidRPr="007B1760" w:rsidRDefault="002B34F7" w:rsidP="00C54745">
      <w:pPr>
        <w:pStyle w:val="Akapitzlist"/>
        <w:numPr>
          <w:ilvl w:val="0"/>
          <w:numId w:val="1"/>
        </w:numPr>
        <w:spacing w:line="276" w:lineRule="auto"/>
        <w:ind w:left="426"/>
      </w:pPr>
      <w:r>
        <w:t>ukończył szkolenie praktyczne w trybie samokształcenia w warunkach operacyjnych dla podkategorii A3 (UAS.OPEN.040 pkt 1 i 2);</w:t>
      </w:r>
    </w:p>
    <w:p w14:paraId="14F96DCD" w14:textId="64EDE275" w:rsidR="007B1760" w:rsidRDefault="007B1760" w:rsidP="00C54745">
      <w:pPr>
        <w:pStyle w:val="Akapitzlist"/>
        <w:numPr>
          <w:ilvl w:val="0"/>
          <w:numId w:val="1"/>
        </w:numPr>
        <w:spacing w:line="276" w:lineRule="auto"/>
        <w:ind w:left="426"/>
      </w:pPr>
      <w:r>
        <w:t>zgłasza się w podmiocie wyznaczonym do przeprowadzania dodatkowego egzaminu z wiedzy teoretycznej</w:t>
      </w:r>
      <w:r w:rsidR="00256853">
        <w:t xml:space="preserve"> okazując aktualne kompetencje A1/A3</w:t>
      </w:r>
      <w:r w:rsidR="002B34F7">
        <w:t>;</w:t>
      </w:r>
    </w:p>
    <w:p w14:paraId="19FBA620" w14:textId="592FD937" w:rsidR="002B34F7" w:rsidRDefault="00CB0CBF" w:rsidP="00C54745">
      <w:pPr>
        <w:pStyle w:val="Akapitzlist"/>
        <w:numPr>
          <w:ilvl w:val="0"/>
          <w:numId w:val="1"/>
        </w:numPr>
        <w:spacing w:line="276" w:lineRule="auto"/>
        <w:ind w:left="426"/>
      </w:pPr>
      <w:r w:rsidRPr="00CB0CBF">
        <w:t xml:space="preserve">składa w  podmiocie wyznaczonym przez właściwy organ, </w:t>
      </w:r>
      <w:r w:rsidRPr="00CB0CBF">
        <w:rPr>
          <w:b/>
          <w:bCs/>
        </w:rPr>
        <w:t>oryginał</w:t>
      </w:r>
      <w:r w:rsidRPr="00CB0CBF">
        <w:t xml:space="preserve"> oświadczenia o ukończeniu szkolenia praktycznego w trybie samokształcenia z zakresu</w:t>
      </w:r>
      <w:r w:rsidR="002B34F7">
        <w:t>:</w:t>
      </w:r>
    </w:p>
    <w:p w14:paraId="5330CC63" w14:textId="77777777" w:rsidR="009F3AA0" w:rsidRDefault="009F3AA0" w:rsidP="00C54745">
      <w:pPr>
        <w:pStyle w:val="Akapitzlist"/>
        <w:spacing w:line="276" w:lineRule="auto"/>
        <w:ind w:left="426"/>
      </w:pPr>
    </w:p>
    <w:p w14:paraId="399FD498" w14:textId="12151B11" w:rsidR="002B34F7" w:rsidRPr="009F3AA0" w:rsidRDefault="00181BD5" w:rsidP="00C54745">
      <w:pPr>
        <w:pStyle w:val="Akapitzlist"/>
        <w:spacing w:line="276" w:lineRule="auto"/>
        <w:ind w:left="426"/>
        <w:rPr>
          <w:b/>
          <w:bCs/>
        </w:rPr>
      </w:pPr>
      <w:r>
        <w:rPr>
          <w:b/>
          <w:bCs/>
        </w:rPr>
        <w:t>(</w:t>
      </w:r>
      <w:r w:rsidR="002B34F7" w:rsidRPr="009F3AA0">
        <w:rPr>
          <w:b/>
          <w:bCs/>
        </w:rPr>
        <w:t>a) Przygotowanie do operacji UAS:</w:t>
      </w:r>
    </w:p>
    <w:p w14:paraId="43AB953F" w14:textId="77777777" w:rsidR="002B34F7" w:rsidRDefault="002B34F7" w:rsidP="00C54745">
      <w:pPr>
        <w:pStyle w:val="Akapitzlist"/>
        <w:spacing w:line="276" w:lineRule="auto"/>
        <w:ind w:left="426" w:firstLine="282"/>
      </w:pPr>
      <w:r>
        <w:t>(1) upewnij się, że:</w:t>
      </w:r>
    </w:p>
    <w:p w14:paraId="28897D69" w14:textId="0A391A8B" w:rsidR="002B34F7" w:rsidRDefault="002B34F7" w:rsidP="00C54745">
      <w:pPr>
        <w:pStyle w:val="Akapitzlist"/>
        <w:spacing w:line="276" w:lineRule="auto"/>
        <w:ind w:left="1134" w:firstLine="282"/>
      </w:pPr>
      <w:r>
        <w:t xml:space="preserve">(i) wybrany ładunek jest </w:t>
      </w:r>
      <w:r w:rsidR="009F3AA0">
        <w:t>kompatybilny</w:t>
      </w:r>
      <w:r>
        <w:t xml:space="preserve"> z </w:t>
      </w:r>
      <w:r w:rsidR="009F3AA0">
        <w:t xml:space="preserve">BSP </w:t>
      </w:r>
      <w:r>
        <w:t>używanym do operacji;</w:t>
      </w:r>
    </w:p>
    <w:p w14:paraId="3D9CF1B9" w14:textId="3A0B52D9" w:rsidR="002B34F7" w:rsidRDefault="002B34F7" w:rsidP="00C54745">
      <w:pPr>
        <w:pStyle w:val="Akapitzlist"/>
        <w:spacing w:line="276" w:lineRule="auto"/>
        <w:ind w:left="852" w:firstLine="564"/>
      </w:pPr>
      <w:r>
        <w:t xml:space="preserve">(ii) strefa operacji </w:t>
      </w:r>
      <w:r w:rsidR="009F3AA0">
        <w:t>BSP</w:t>
      </w:r>
      <w:r>
        <w:t xml:space="preserve"> jest odpowiednia dla zamierzonej operacji; i</w:t>
      </w:r>
    </w:p>
    <w:p w14:paraId="48F2121C" w14:textId="4A0A1AC2" w:rsidR="002B34F7" w:rsidRDefault="002B34F7" w:rsidP="00C54745">
      <w:pPr>
        <w:pStyle w:val="Akapitzlist"/>
        <w:spacing w:line="276" w:lineRule="auto"/>
        <w:ind w:left="1134" w:firstLine="282"/>
      </w:pPr>
      <w:r>
        <w:t xml:space="preserve">(iii) </w:t>
      </w:r>
      <w:r w:rsidR="009F3AA0">
        <w:t>BSP</w:t>
      </w:r>
      <w:r>
        <w:t xml:space="preserve"> spełnia wymagania techniczne strefy geograficznej;</w:t>
      </w:r>
    </w:p>
    <w:p w14:paraId="09AD9617" w14:textId="553A16F9" w:rsidR="002B34F7" w:rsidRDefault="002B34F7" w:rsidP="00C54745">
      <w:pPr>
        <w:pStyle w:val="Akapitzlist"/>
        <w:spacing w:line="276" w:lineRule="auto"/>
        <w:ind w:left="993" w:hanging="285"/>
      </w:pPr>
      <w:r>
        <w:t>(2) określ obszar operacji, na którym odbywa się zamierzona operacja zgodnie z UAS.OPEN.040;</w:t>
      </w:r>
    </w:p>
    <w:p w14:paraId="6363A2A1" w14:textId="05F8E9FF" w:rsidR="002B34F7" w:rsidRDefault="002B34F7" w:rsidP="00C54745">
      <w:pPr>
        <w:pStyle w:val="Akapitzlist"/>
        <w:spacing w:line="276" w:lineRule="auto"/>
        <w:ind w:left="426" w:firstLine="282"/>
      </w:pPr>
      <w:r>
        <w:t xml:space="preserve">(3) określ obszar operacji z uwzględnieniem charakterystyki </w:t>
      </w:r>
      <w:r w:rsidR="003E7CC7">
        <w:t>BSP</w:t>
      </w:r>
      <w:r>
        <w:t>;</w:t>
      </w:r>
    </w:p>
    <w:p w14:paraId="0062F620" w14:textId="35D9AA57" w:rsidR="002B34F7" w:rsidRDefault="002B34F7" w:rsidP="00C54745">
      <w:pPr>
        <w:pStyle w:val="Akapitzlist"/>
        <w:spacing w:line="276" w:lineRule="auto"/>
        <w:ind w:left="993" w:hanging="285"/>
      </w:pPr>
      <w:r>
        <w:t>(4) zidentyfik</w:t>
      </w:r>
      <w:r w:rsidR="003E7CC7">
        <w:t>uj</w:t>
      </w:r>
      <w:r>
        <w:t xml:space="preserve"> ograniczenia opublikowane przez państwa członkowskie dla strefy geograficznej (np. Strefy zakazu lotów, strefy zamknięte i strefy o szczególnych warunkach w pobliżu strefy operacyjnej), a w razie potrzeby uzyska</w:t>
      </w:r>
      <w:r w:rsidR="001A06FF">
        <w:t>j</w:t>
      </w:r>
      <w:r>
        <w:t xml:space="preserve"> zezwolenie podmiotu odpowiedzialnego za takie strefy;</w:t>
      </w:r>
    </w:p>
    <w:p w14:paraId="6F88D1DC" w14:textId="2BC307F4" w:rsidR="002B34F7" w:rsidRDefault="002B34F7" w:rsidP="00C54745">
      <w:pPr>
        <w:pStyle w:val="Akapitzlist"/>
        <w:spacing w:line="276" w:lineRule="auto"/>
        <w:ind w:left="426" w:firstLine="282"/>
      </w:pPr>
      <w:r>
        <w:t xml:space="preserve">(5) określ cele operacji </w:t>
      </w:r>
      <w:r w:rsidR="001A06FF">
        <w:t>BSP</w:t>
      </w:r>
      <w:r>
        <w:t>;</w:t>
      </w:r>
    </w:p>
    <w:p w14:paraId="6EE7D384" w14:textId="72010F24" w:rsidR="002B34F7" w:rsidRDefault="002B34F7" w:rsidP="00C54745">
      <w:pPr>
        <w:pStyle w:val="Akapitzlist"/>
        <w:spacing w:line="276" w:lineRule="auto"/>
        <w:ind w:left="993" w:hanging="285"/>
      </w:pPr>
      <w:r>
        <w:t>(6) zidentyfik</w:t>
      </w:r>
      <w:r w:rsidR="001A06FF">
        <w:t>uj</w:t>
      </w:r>
      <w:r>
        <w:t xml:space="preserve"> wszelkie przeszkody i potencjalną obecność niezaangażowanych osób na obszarze operacji, które mogłyby utrudniać zamierzoną operację </w:t>
      </w:r>
      <w:r w:rsidR="001A06FF">
        <w:t>BSP</w:t>
      </w:r>
      <w:r>
        <w:t>; i</w:t>
      </w:r>
    </w:p>
    <w:p w14:paraId="7027CFBB" w14:textId="0F3E563F" w:rsidR="002B34F7" w:rsidRDefault="002B34F7" w:rsidP="00C54745">
      <w:pPr>
        <w:pStyle w:val="Akapitzlist"/>
        <w:spacing w:line="276" w:lineRule="auto"/>
        <w:ind w:left="426" w:firstLine="282"/>
      </w:pPr>
      <w:r>
        <w:t>(7) sprawd</w:t>
      </w:r>
      <w:r w:rsidR="001A06FF">
        <w:t>ź</w:t>
      </w:r>
      <w:r>
        <w:t xml:space="preserve"> aktualne warunki meteorologiczne i prognozę na planowany czas operacji.</w:t>
      </w:r>
    </w:p>
    <w:p w14:paraId="1C4F5F8C" w14:textId="77777777" w:rsidR="009F3AA0" w:rsidRDefault="009F3AA0" w:rsidP="00C54745">
      <w:pPr>
        <w:pStyle w:val="Akapitzlist"/>
        <w:spacing w:line="276" w:lineRule="auto"/>
        <w:ind w:left="426" w:firstLine="282"/>
      </w:pPr>
    </w:p>
    <w:p w14:paraId="14116DCE" w14:textId="77777777" w:rsidR="002B34F7" w:rsidRPr="009F3AA0" w:rsidRDefault="002B34F7" w:rsidP="00C54745">
      <w:pPr>
        <w:pStyle w:val="Akapitzlist"/>
        <w:spacing w:line="276" w:lineRule="auto"/>
        <w:ind w:left="426"/>
        <w:rPr>
          <w:b/>
          <w:bCs/>
        </w:rPr>
      </w:pPr>
      <w:r w:rsidRPr="009F3AA0">
        <w:rPr>
          <w:b/>
          <w:bCs/>
        </w:rPr>
        <w:t>(b) Przygotowanie do lotu:</w:t>
      </w:r>
    </w:p>
    <w:p w14:paraId="7BAE3EF1" w14:textId="64C7F698" w:rsidR="002B34F7" w:rsidRDefault="00181BD5" w:rsidP="00C54745">
      <w:pPr>
        <w:pStyle w:val="Akapitzlist"/>
        <w:spacing w:line="276" w:lineRule="auto"/>
        <w:ind w:left="993" w:hanging="285"/>
      </w:pPr>
      <w:r>
        <w:t>(</w:t>
      </w:r>
      <w:r w:rsidR="002B34F7">
        <w:t>1) oce</w:t>
      </w:r>
      <w:r w:rsidR="00EB263A">
        <w:t>ń</w:t>
      </w:r>
      <w:r w:rsidR="002B34F7">
        <w:t xml:space="preserve"> ogólny stan bezzałogowego systemu powietrznego i upewni</w:t>
      </w:r>
      <w:r w:rsidR="00EB263A">
        <w:t>j</w:t>
      </w:r>
      <w:r w:rsidR="002B34F7">
        <w:t xml:space="preserve"> się, że konfiguracja bezzałogowego systemu powietrznego jest zgodna z instrukcjami dostarczonymi przez producenta w instrukcji obsługi;</w:t>
      </w:r>
    </w:p>
    <w:p w14:paraId="66B18BD9" w14:textId="16230418" w:rsidR="002B34F7" w:rsidRDefault="002B34F7" w:rsidP="00C54745">
      <w:pPr>
        <w:pStyle w:val="Akapitzlist"/>
        <w:spacing w:line="276" w:lineRule="auto"/>
        <w:ind w:left="426" w:firstLine="282"/>
      </w:pPr>
      <w:r>
        <w:t>(2) upewni</w:t>
      </w:r>
      <w:r w:rsidR="00EB263A">
        <w:t>j</w:t>
      </w:r>
      <w:r>
        <w:t xml:space="preserve"> się, że wszystkie </w:t>
      </w:r>
      <w:proofErr w:type="spellStart"/>
      <w:r w:rsidR="00EB263A">
        <w:t>demontowalne</w:t>
      </w:r>
      <w:proofErr w:type="spellEnd"/>
      <w:r>
        <w:t xml:space="preserve"> elementy </w:t>
      </w:r>
      <w:r w:rsidR="00EB263A">
        <w:t>BSP</w:t>
      </w:r>
      <w:r>
        <w:t xml:space="preserve"> są odpowiednio zabezpieczone;</w:t>
      </w:r>
    </w:p>
    <w:p w14:paraId="444EFE0A" w14:textId="7416019F" w:rsidR="002B34F7" w:rsidRDefault="002B34F7" w:rsidP="00C54745">
      <w:pPr>
        <w:pStyle w:val="Akapitzlist"/>
        <w:spacing w:line="276" w:lineRule="auto"/>
        <w:ind w:left="993" w:hanging="285"/>
      </w:pPr>
      <w:r>
        <w:t xml:space="preserve">(3) upewnij się, że oprogramowanie zainstalowane </w:t>
      </w:r>
      <w:r w:rsidR="00EB263A">
        <w:t>w</w:t>
      </w:r>
      <w:r>
        <w:t xml:space="preserve"> </w:t>
      </w:r>
      <w:r w:rsidR="00EB263A">
        <w:t>BSP</w:t>
      </w:r>
      <w:r>
        <w:t xml:space="preserve"> i </w:t>
      </w:r>
      <w:r w:rsidR="00EB263A">
        <w:t>w</w:t>
      </w:r>
      <w:r>
        <w:t xml:space="preserve"> zdalnej stacji pilota jest najnowszym oprogramowaniem opublikowanym przez producenta </w:t>
      </w:r>
      <w:r w:rsidR="00EB263A">
        <w:t>BSP</w:t>
      </w:r>
      <w:r>
        <w:t>;</w:t>
      </w:r>
    </w:p>
    <w:p w14:paraId="2574A94A" w14:textId="0A2F5531" w:rsidR="002B34F7" w:rsidRDefault="002B34F7" w:rsidP="00C54745">
      <w:pPr>
        <w:pStyle w:val="Akapitzlist"/>
        <w:spacing w:line="276" w:lineRule="auto"/>
        <w:ind w:left="426" w:firstLine="282"/>
      </w:pPr>
      <w:r>
        <w:t>(4) w razie potrzeby skalibr</w:t>
      </w:r>
      <w:r w:rsidR="00EB263A">
        <w:t>uj</w:t>
      </w:r>
      <w:r>
        <w:t xml:space="preserve"> przyrządy na pokładzie </w:t>
      </w:r>
      <w:r w:rsidR="00EB263A">
        <w:t>BSP</w:t>
      </w:r>
      <w:r>
        <w:t>;</w:t>
      </w:r>
    </w:p>
    <w:p w14:paraId="078F45B1" w14:textId="7A020337" w:rsidR="002B34F7" w:rsidRDefault="002B34F7" w:rsidP="00C54745">
      <w:pPr>
        <w:pStyle w:val="Akapitzlist"/>
        <w:spacing w:line="276" w:lineRule="auto"/>
        <w:ind w:left="426" w:firstLine="282"/>
      </w:pPr>
      <w:r>
        <w:t>(5) zidentyfik</w:t>
      </w:r>
      <w:r w:rsidR="00EB263A">
        <w:t>uj</w:t>
      </w:r>
      <w:r>
        <w:t xml:space="preserve"> możliwe warunki, które mogą zagrozić planowanej operacji </w:t>
      </w:r>
      <w:r w:rsidR="00EB263A">
        <w:t>BSP</w:t>
      </w:r>
      <w:r>
        <w:t>;</w:t>
      </w:r>
    </w:p>
    <w:p w14:paraId="1E71478F" w14:textId="714B1899" w:rsidR="002B34F7" w:rsidRDefault="002B34F7" w:rsidP="00C54745">
      <w:pPr>
        <w:pStyle w:val="Akapitzlist"/>
        <w:spacing w:line="276" w:lineRule="auto"/>
        <w:ind w:left="993" w:hanging="285"/>
      </w:pPr>
      <w:r>
        <w:t>(6) sprawd</w:t>
      </w:r>
      <w:r w:rsidR="00EB263A">
        <w:t>ź</w:t>
      </w:r>
      <w:r>
        <w:t xml:space="preserve"> stan baterii i upewni</w:t>
      </w:r>
      <w:r w:rsidR="00EB263A">
        <w:t>j</w:t>
      </w:r>
      <w:r>
        <w:t xml:space="preserve"> się, że jest </w:t>
      </w:r>
      <w:r w:rsidR="00EB263A">
        <w:t>adekwatny</w:t>
      </w:r>
      <w:r>
        <w:t xml:space="preserve"> </w:t>
      </w:r>
      <w:r w:rsidR="00EB263A">
        <w:t>do</w:t>
      </w:r>
      <w:r>
        <w:t xml:space="preserve"> zamierzon</w:t>
      </w:r>
      <w:r w:rsidR="00EB263A">
        <w:t>ej</w:t>
      </w:r>
      <w:r>
        <w:t xml:space="preserve"> prac</w:t>
      </w:r>
      <w:r w:rsidR="00EB263A">
        <w:t>y</w:t>
      </w:r>
      <w:r>
        <w:t xml:space="preserve"> bezzałogowego systemu powietrznego;</w:t>
      </w:r>
    </w:p>
    <w:p w14:paraId="7AD2EB86" w14:textId="58117954" w:rsidR="002B34F7" w:rsidRDefault="002B34F7" w:rsidP="00C54745">
      <w:pPr>
        <w:pStyle w:val="Akapitzlist"/>
        <w:spacing w:line="276" w:lineRule="auto"/>
        <w:ind w:left="426" w:firstLine="282"/>
      </w:pPr>
      <w:r>
        <w:t>(7) zaktualiz</w:t>
      </w:r>
      <w:r w:rsidR="00EB263A">
        <w:t>uj</w:t>
      </w:r>
      <w:r>
        <w:t xml:space="preserve"> system świadomości geograficznej; i</w:t>
      </w:r>
    </w:p>
    <w:p w14:paraId="08A264D3" w14:textId="489F6508" w:rsidR="002B34F7" w:rsidRDefault="002B34F7" w:rsidP="00C54745">
      <w:pPr>
        <w:pStyle w:val="Akapitzlist"/>
        <w:spacing w:line="276" w:lineRule="auto"/>
        <w:ind w:left="426" w:firstLine="282"/>
      </w:pPr>
      <w:r>
        <w:t>(8) ustaw system ograniczenia wysokości, jeśli to konieczne.</w:t>
      </w:r>
    </w:p>
    <w:p w14:paraId="25F3BC40" w14:textId="12899CA6" w:rsidR="00506EE3" w:rsidRDefault="00506EE3" w:rsidP="00C54745">
      <w:pPr>
        <w:pStyle w:val="Akapitzlist"/>
        <w:spacing w:line="276" w:lineRule="auto"/>
        <w:ind w:left="426" w:firstLine="282"/>
      </w:pPr>
    </w:p>
    <w:p w14:paraId="444B4507" w14:textId="77777777" w:rsidR="00506EE3" w:rsidRDefault="00506EE3" w:rsidP="00C54745">
      <w:pPr>
        <w:pStyle w:val="Akapitzlist"/>
        <w:spacing w:line="276" w:lineRule="auto"/>
        <w:ind w:left="426" w:firstLine="282"/>
      </w:pPr>
    </w:p>
    <w:p w14:paraId="5070CA7E" w14:textId="77777777" w:rsidR="00181BD5" w:rsidRDefault="00181BD5" w:rsidP="00C54745">
      <w:pPr>
        <w:pStyle w:val="Akapitzlist"/>
        <w:spacing w:line="276" w:lineRule="auto"/>
        <w:ind w:left="426" w:firstLine="282"/>
      </w:pPr>
    </w:p>
    <w:p w14:paraId="5902B0EB" w14:textId="4EBC261A" w:rsidR="002B34F7" w:rsidRPr="00181BD5" w:rsidRDefault="00181BD5" w:rsidP="00C54745">
      <w:pPr>
        <w:pStyle w:val="Akapitzlist"/>
        <w:spacing w:line="276" w:lineRule="auto"/>
        <w:ind w:left="426"/>
        <w:rPr>
          <w:b/>
          <w:bCs/>
        </w:rPr>
      </w:pPr>
      <w:r>
        <w:rPr>
          <w:b/>
          <w:bCs/>
        </w:rPr>
        <w:t>(</w:t>
      </w:r>
      <w:r w:rsidR="002B34F7" w:rsidRPr="00181BD5">
        <w:rPr>
          <w:b/>
          <w:bCs/>
        </w:rPr>
        <w:t>c) Lot w normalnych warunkach:</w:t>
      </w:r>
    </w:p>
    <w:p w14:paraId="5749FF09" w14:textId="0334AB61" w:rsidR="002B34F7" w:rsidRDefault="002B34F7" w:rsidP="00C54745">
      <w:pPr>
        <w:pStyle w:val="Akapitzlist"/>
        <w:spacing w:line="276" w:lineRule="auto"/>
        <w:ind w:left="993" w:right="-142" w:hanging="285"/>
      </w:pPr>
      <w:r>
        <w:t>(1) korzystając z procedur przewidzianych przez producenta w instrukcji obsługi, zapoznaj się z</w:t>
      </w:r>
      <w:r w:rsidR="00A35FD0">
        <w:t xml:space="preserve"> tym jak</w:t>
      </w:r>
      <w:r>
        <w:t>:</w:t>
      </w:r>
    </w:p>
    <w:p w14:paraId="4CC9EA0A" w14:textId="5AA06096" w:rsidR="002B34F7" w:rsidRDefault="002B34F7" w:rsidP="00C54745">
      <w:pPr>
        <w:pStyle w:val="Akapitzlist"/>
        <w:spacing w:line="276" w:lineRule="auto"/>
        <w:ind w:left="1134" w:firstLine="282"/>
      </w:pPr>
      <w:r>
        <w:t xml:space="preserve">(i) </w:t>
      </w:r>
      <w:r w:rsidR="00C875D4">
        <w:t>wykona</w:t>
      </w:r>
      <w:r w:rsidR="00A35FD0">
        <w:t>ć</w:t>
      </w:r>
      <w:r w:rsidR="00C875D4">
        <w:t xml:space="preserve"> </w:t>
      </w:r>
      <w:r>
        <w:t>start;</w:t>
      </w:r>
    </w:p>
    <w:p w14:paraId="79245F71" w14:textId="4BDFE089" w:rsidR="002B34F7" w:rsidRDefault="002B34F7" w:rsidP="00C54745">
      <w:pPr>
        <w:pStyle w:val="Akapitzlist"/>
        <w:spacing w:line="276" w:lineRule="auto"/>
        <w:ind w:left="852" w:firstLine="564"/>
      </w:pPr>
      <w:r>
        <w:t xml:space="preserve">(ii) </w:t>
      </w:r>
      <w:r w:rsidR="00A35FD0">
        <w:t>wykonać</w:t>
      </w:r>
      <w:r w:rsidR="001F2F3D">
        <w:t xml:space="preserve"> </w:t>
      </w:r>
      <w:r>
        <w:t>stabiln</w:t>
      </w:r>
      <w:r w:rsidR="00A35FD0">
        <w:t>y</w:t>
      </w:r>
      <w:r>
        <w:t xml:space="preserve"> lot:</w:t>
      </w:r>
    </w:p>
    <w:p w14:paraId="036E5BC7" w14:textId="6E88F076" w:rsidR="002B34F7" w:rsidRDefault="002B34F7" w:rsidP="00C54745">
      <w:pPr>
        <w:pStyle w:val="Akapitzlist"/>
        <w:spacing w:line="276" w:lineRule="auto"/>
        <w:ind w:left="1842" w:firstLine="282"/>
      </w:pPr>
      <w:r>
        <w:t xml:space="preserve">(A) </w:t>
      </w:r>
      <w:r w:rsidR="001F2F3D">
        <w:t>wykona</w:t>
      </w:r>
      <w:r w:rsidR="00AC33CB">
        <w:t>ć</w:t>
      </w:r>
      <w:r w:rsidR="001F2F3D">
        <w:t xml:space="preserve"> zawis nad punktem</w:t>
      </w:r>
      <w:r>
        <w:t xml:space="preserve"> w przypadku wielowirnikowego </w:t>
      </w:r>
      <w:r w:rsidR="001F2F3D">
        <w:t>BSP</w:t>
      </w:r>
      <w:r>
        <w:t>;</w:t>
      </w:r>
    </w:p>
    <w:p w14:paraId="3BC3A029" w14:textId="4BBA0D6F" w:rsidR="002B34F7" w:rsidRDefault="002B34F7" w:rsidP="00C54745">
      <w:pPr>
        <w:pStyle w:val="Akapitzlist"/>
        <w:spacing w:line="276" w:lineRule="auto"/>
        <w:ind w:left="1560" w:firstLine="564"/>
      </w:pPr>
      <w:r>
        <w:t xml:space="preserve">(B) </w:t>
      </w:r>
      <w:r w:rsidR="00AC33CB">
        <w:t>wykonać</w:t>
      </w:r>
      <w:r>
        <w:t xml:space="preserve"> skoordynowane duże zakręty;</w:t>
      </w:r>
    </w:p>
    <w:p w14:paraId="5AE40794" w14:textId="587F8232" w:rsidR="002B34F7" w:rsidRDefault="002B34F7" w:rsidP="00C54745">
      <w:pPr>
        <w:pStyle w:val="Akapitzlist"/>
        <w:spacing w:line="276" w:lineRule="auto"/>
        <w:ind w:left="1842" w:firstLine="282"/>
      </w:pPr>
      <w:r>
        <w:t xml:space="preserve">(C) </w:t>
      </w:r>
      <w:r w:rsidR="00AC33CB">
        <w:t>wykonać</w:t>
      </w:r>
      <w:r>
        <w:t xml:space="preserve"> skoordynowane </w:t>
      </w:r>
      <w:r w:rsidR="001F2F3D">
        <w:t>ciasne</w:t>
      </w:r>
      <w:r>
        <w:t xml:space="preserve"> zakręty;</w:t>
      </w:r>
    </w:p>
    <w:p w14:paraId="7903ABED" w14:textId="16A8BEBB" w:rsidR="002B34F7" w:rsidRDefault="002B34F7" w:rsidP="00C54745">
      <w:pPr>
        <w:pStyle w:val="Akapitzlist"/>
        <w:spacing w:line="276" w:lineRule="auto"/>
        <w:ind w:left="1560" w:firstLine="564"/>
      </w:pPr>
      <w:r>
        <w:t xml:space="preserve">(D) </w:t>
      </w:r>
      <w:r w:rsidR="00AC33CB">
        <w:t>wykonać</w:t>
      </w:r>
      <w:r>
        <w:t xml:space="preserve"> lot po prostej na stałej wysokości;</w:t>
      </w:r>
    </w:p>
    <w:p w14:paraId="1CE7AA45" w14:textId="28EF64FA" w:rsidR="002B34F7" w:rsidRDefault="002B34F7" w:rsidP="00C54745">
      <w:pPr>
        <w:pStyle w:val="Akapitzlist"/>
        <w:spacing w:line="276" w:lineRule="auto"/>
        <w:ind w:left="1842" w:firstLine="282"/>
      </w:pPr>
      <w:r>
        <w:t xml:space="preserve">(E) </w:t>
      </w:r>
      <w:r w:rsidR="00AC33CB">
        <w:t>wykonać</w:t>
      </w:r>
      <w:r w:rsidR="001F2F3D">
        <w:t xml:space="preserve"> </w:t>
      </w:r>
      <w:r>
        <w:t>zmi</w:t>
      </w:r>
      <w:r w:rsidR="001F2F3D">
        <w:t>any</w:t>
      </w:r>
      <w:r>
        <w:t xml:space="preserve"> kierun</w:t>
      </w:r>
      <w:r w:rsidR="001F2F3D">
        <w:t>ku</w:t>
      </w:r>
      <w:r>
        <w:t>, wysokoś</w:t>
      </w:r>
      <w:r w:rsidR="001F2F3D">
        <w:t>ci</w:t>
      </w:r>
      <w:r>
        <w:t xml:space="preserve"> i prędkoś</w:t>
      </w:r>
      <w:r w:rsidR="001F2F3D">
        <w:t>ci lotu</w:t>
      </w:r>
      <w:r>
        <w:t>;</w:t>
      </w:r>
    </w:p>
    <w:p w14:paraId="7E7BE69D" w14:textId="6EA13563" w:rsidR="002B34F7" w:rsidRDefault="002B34F7" w:rsidP="00C54745">
      <w:pPr>
        <w:pStyle w:val="Akapitzlist"/>
        <w:spacing w:line="276" w:lineRule="auto"/>
        <w:ind w:left="1560" w:firstLine="564"/>
      </w:pPr>
      <w:r>
        <w:t xml:space="preserve">(F) </w:t>
      </w:r>
      <w:r w:rsidR="00AC33CB">
        <w:t>wykonać</w:t>
      </w:r>
      <w:r w:rsidR="001F2F3D">
        <w:t xml:space="preserve"> lot </w:t>
      </w:r>
      <w:r>
        <w:t>podąża</w:t>
      </w:r>
      <w:r w:rsidR="001F2F3D">
        <w:t>jąc zaplanowaną</w:t>
      </w:r>
      <w:r>
        <w:t xml:space="preserve"> ścieżką;</w:t>
      </w:r>
    </w:p>
    <w:p w14:paraId="724B1529" w14:textId="182E2CBD" w:rsidR="002B34F7" w:rsidRDefault="002B34F7" w:rsidP="00C54745">
      <w:pPr>
        <w:pStyle w:val="Akapitzlist"/>
        <w:spacing w:line="276" w:lineRule="auto"/>
        <w:ind w:left="2410" w:hanging="286"/>
      </w:pPr>
      <w:r>
        <w:t xml:space="preserve">(G) </w:t>
      </w:r>
      <w:r w:rsidR="00AC33CB">
        <w:t>wykonać</w:t>
      </w:r>
      <w:r w:rsidR="001F2F3D">
        <w:t xml:space="preserve"> </w:t>
      </w:r>
      <w:r>
        <w:t>powr</w:t>
      </w:r>
      <w:r w:rsidR="00AC33CB">
        <w:t>ót</w:t>
      </w:r>
      <w:r>
        <w:t xml:space="preserve"> </w:t>
      </w:r>
      <w:r w:rsidR="001F2F3D">
        <w:t>BSP</w:t>
      </w:r>
      <w:r>
        <w:t xml:space="preserve"> w kierunku pilota po umieszczeniu </w:t>
      </w:r>
      <w:r w:rsidR="001F2F3D">
        <w:t>BSP</w:t>
      </w:r>
      <w:r>
        <w:t xml:space="preserve"> w odległości, która nie pozwala już na rozróżnienie jego orientacji, w przypadku </w:t>
      </w:r>
      <w:r w:rsidR="001F2F3D">
        <w:t>BSP</w:t>
      </w:r>
      <w:r>
        <w:t xml:space="preserve"> wielowirnikowego;</w:t>
      </w:r>
    </w:p>
    <w:p w14:paraId="4577B71C" w14:textId="0D4BB991" w:rsidR="002B34F7" w:rsidRDefault="002B34F7" w:rsidP="00C54745">
      <w:pPr>
        <w:pStyle w:val="Akapitzlist"/>
        <w:spacing w:line="276" w:lineRule="auto"/>
        <w:ind w:left="2410" w:hanging="286"/>
      </w:pPr>
      <w:r>
        <w:t>(H) wykon</w:t>
      </w:r>
      <w:r w:rsidR="00B2773A">
        <w:t>a</w:t>
      </w:r>
      <w:r w:rsidR="00AC33CB">
        <w:t>ć</w:t>
      </w:r>
      <w:r>
        <w:t xml:space="preserve"> lot poziomy z różną prędkością (krytyczna duża prędkość lub krytyczna niska prędkość) w przypadku</w:t>
      </w:r>
      <w:r w:rsidR="001F2F3D">
        <w:t xml:space="preserve"> BSP</w:t>
      </w:r>
      <w:r>
        <w:t xml:space="preserve"> stałopłató</w:t>
      </w:r>
      <w:r w:rsidR="001F2F3D">
        <w:t>w</w:t>
      </w:r>
      <w:r>
        <w:t>;</w:t>
      </w:r>
    </w:p>
    <w:p w14:paraId="1CB898B2" w14:textId="128C0F67" w:rsidR="002B34F7" w:rsidRDefault="002B34F7" w:rsidP="00C54745">
      <w:pPr>
        <w:pStyle w:val="Akapitzlist"/>
        <w:spacing w:line="276" w:lineRule="auto"/>
        <w:ind w:left="1701" w:hanging="285"/>
      </w:pPr>
      <w:r>
        <w:t xml:space="preserve">(iii) </w:t>
      </w:r>
      <w:r w:rsidR="00AC33CB">
        <w:t>utrzymać</w:t>
      </w:r>
      <w:r>
        <w:t xml:space="preserve"> </w:t>
      </w:r>
      <w:r w:rsidR="00271F11">
        <w:t>BSP</w:t>
      </w:r>
      <w:r>
        <w:t xml:space="preserve"> poza strefami zakazu lotów lub strefami zamkniętymi, chyba że posiada</w:t>
      </w:r>
      <w:r w:rsidR="00A35FD0">
        <w:t>sz</w:t>
      </w:r>
      <w:r>
        <w:t xml:space="preserve"> zezwolenie;</w:t>
      </w:r>
    </w:p>
    <w:p w14:paraId="70C6B13D" w14:textId="6205DE2E" w:rsidR="002B34F7" w:rsidRDefault="002B34F7" w:rsidP="00C54745">
      <w:pPr>
        <w:pStyle w:val="Akapitzlist"/>
        <w:spacing w:line="276" w:lineRule="auto"/>
        <w:ind w:left="1134" w:firstLine="282"/>
      </w:pPr>
      <w:r>
        <w:t xml:space="preserve">(iv) </w:t>
      </w:r>
      <w:r w:rsidR="00AC33CB">
        <w:t>korzystać</w:t>
      </w:r>
      <w:r>
        <w:t xml:space="preserve"> z zewnętrznych odniesień do oceny odległości i wysokości </w:t>
      </w:r>
      <w:r w:rsidR="00A35FD0">
        <w:t>BSP</w:t>
      </w:r>
      <w:r>
        <w:t>;</w:t>
      </w:r>
    </w:p>
    <w:p w14:paraId="118A636E" w14:textId="0A412B11" w:rsidR="002B34F7" w:rsidRDefault="002B34F7" w:rsidP="00C54745">
      <w:pPr>
        <w:pStyle w:val="Akapitzlist"/>
        <w:spacing w:line="276" w:lineRule="auto"/>
        <w:ind w:left="852" w:firstLine="564"/>
      </w:pPr>
      <w:r>
        <w:t xml:space="preserve">(v) </w:t>
      </w:r>
      <w:r w:rsidR="00AC33CB">
        <w:t>wykonać</w:t>
      </w:r>
      <w:r>
        <w:t xml:space="preserve"> procedur</w:t>
      </w:r>
      <w:r w:rsidR="00A35FD0">
        <w:t>y</w:t>
      </w:r>
      <w:r>
        <w:t xml:space="preserve"> powrotu do domu - automatyczną lub ręczną;</w:t>
      </w:r>
    </w:p>
    <w:p w14:paraId="05152697" w14:textId="2BEF9BA7" w:rsidR="002B34F7" w:rsidRDefault="002B34F7" w:rsidP="00C54745">
      <w:pPr>
        <w:pStyle w:val="Akapitzlist"/>
        <w:spacing w:line="276" w:lineRule="auto"/>
        <w:ind w:left="1134" w:firstLine="282"/>
      </w:pPr>
      <w:r>
        <w:t xml:space="preserve">(vi) </w:t>
      </w:r>
      <w:r w:rsidR="00AC33CB">
        <w:t>wykonać lądowanie</w:t>
      </w:r>
      <w:r w:rsidR="00A35FD0">
        <w:t>;</w:t>
      </w:r>
      <w:r>
        <w:t xml:space="preserve"> i</w:t>
      </w:r>
    </w:p>
    <w:p w14:paraId="1776281A" w14:textId="24C96DDD" w:rsidR="002B34F7" w:rsidRDefault="002B34F7" w:rsidP="00C54745">
      <w:pPr>
        <w:pStyle w:val="Akapitzlist"/>
        <w:spacing w:line="276" w:lineRule="auto"/>
        <w:ind w:left="1701" w:hanging="283"/>
      </w:pPr>
      <w:r>
        <w:t xml:space="preserve">(vii) </w:t>
      </w:r>
      <w:r w:rsidR="00AC33CB">
        <w:t>wykonać</w:t>
      </w:r>
      <w:r>
        <w:t xml:space="preserve"> procedurę</w:t>
      </w:r>
      <w:r w:rsidR="00A35FD0">
        <w:t xml:space="preserve"> chybionego</w:t>
      </w:r>
      <w:r>
        <w:t xml:space="preserve"> lądowania w przypadku</w:t>
      </w:r>
      <w:r w:rsidR="00AC33CB">
        <w:t xml:space="preserve"> BSP</w:t>
      </w:r>
      <w:r>
        <w:t xml:space="preserve"> </w:t>
      </w:r>
      <w:r w:rsidR="00A35FD0">
        <w:t>stałopłatu</w:t>
      </w:r>
      <w:r>
        <w:t>; i</w:t>
      </w:r>
    </w:p>
    <w:p w14:paraId="32DA6074" w14:textId="2D1A9571" w:rsidR="002B34F7" w:rsidRDefault="002B34F7" w:rsidP="00C54745">
      <w:pPr>
        <w:pStyle w:val="Akapitzlist"/>
        <w:spacing w:line="276" w:lineRule="auto"/>
        <w:ind w:left="426" w:firstLine="282"/>
      </w:pPr>
      <w:r>
        <w:t>(2) utrzymywać wystarczającą odległość od przeszkód;</w:t>
      </w:r>
    </w:p>
    <w:p w14:paraId="6FE3D881" w14:textId="77777777" w:rsidR="00B2773A" w:rsidRDefault="00B2773A" w:rsidP="00C54745">
      <w:pPr>
        <w:pStyle w:val="Akapitzlist"/>
        <w:spacing w:line="276" w:lineRule="auto"/>
        <w:ind w:left="426"/>
      </w:pPr>
    </w:p>
    <w:p w14:paraId="12BE9D68" w14:textId="54CE9D2D" w:rsidR="009F3AA0" w:rsidRPr="00B2773A" w:rsidRDefault="009F3AA0" w:rsidP="00C54745">
      <w:pPr>
        <w:pStyle w:val="Akapitzlist"/>
        <w:spacing w:line="276" w:lineRule="auto"/>
        <w:ind w:left="426"/>
        <w:rPr>
          <w:b/>
          <w:bCs/>
        </w:rPr>
      </w:pPr>
      <w:r w:rsidRPr="00B2773A">
        <w:rPr>
          <w:b/>
          <w:bCs/>
        </w:rPr>
        <w:t>d) Lot w warunkach</w:t>
      </w:r>
      <w:r w:rsidR="00676B6B">
        <w:rPr>
          <w:b/>
          <w:bCs/>
        </w:rPr>
        <w:t xml:space="preserve"> odbiegających od normy</w:t>
      </w:r>
      <w:r w:rsidRPr="00B2773A">
        <w:rPr>
          <w:b/>
          <w:bCs/>
        </w:rPr>
        <w:t>:</w:t>
      </w:r>
    </w:p>
    <w:p w14:paraId="35A95DB9" w14:textId="7ED1FD08" w:rsidR="009F3AA0" w:rsidRDefault="009F3AA0" w:rsidP="00C54745">
      <w:pPr>
        <w:pStyle w:val="Akapitzlist"/>
        <w:spacing w:line="276" w:lineRule="auto"/>
        <w:ind w:left="1134" w:firstLine="282"/>
      </w:pPr>
      <w:r>
        <w:t>(i) kierowa</w:t>
      </w:r>
      <w:r w:rsidR="002E710F">
        <w:t>nie</w:t>
      </w:r>
      <w:r>
        <w:t xml:space="preserve"> torem lotu UAS w sytuacjach </w:t>
      </w:r>
      <w:r w:rsidR="00676B6B">
        <w:t>odbiegających od normy</w:t>
      </w:r>
      <w:r>
        <w:t>;</w:t>
      </w:r>
    </w:p>
    <w:p w14:paraId="3D7D4BDD" w14:textId="4B28C641" w:rsidR="009F3AA0" w:rsidRDefault="009F3AA0" w:rsidP="00C54745">
      <w:pPr>
        <w:pStyle w:val="Akapitzlist"/>
        <w:spacing w:line="276" w:lineRule="auto"/>
        <w:ind w:left="1701" w:hanging="285"/>
      </w:pPr>
      <w:r>
        <w:t xml:space="preserve">(ii) </w:t>
      </w:r>
      <w:r w:rsidR="002E710F">
        <w:t>radzenie</w:t>
      </w:r>
      <w:r>
        <w:t xml:space="preserve"> sobie z sytuacją, gdy </w:t>
      </w:r>
      <w:r w:rsidR="00676B6B">
        <w:t>urządzenie</w:t>
      </w:r>
      <w:r>
        <w:t xml:space="preserve"> do pozycjonowania bezzałogowego systemu powietrznego jest uszkodzon</w:t>
      </w:r>
      <w:r w:rsidR="00676B6B">
        <w:t>e</w:t>
      </w:r>
      <w:r>
        <w:t>;</w:t>
      </w:r>
    </w:p>
    <w:p w14:paraId="0AD425F8" w14:textId="4850F2DC" w:rsidR="009F3AA0" w:rsidRDefault="009F3AA0" w:rsidP="00C54745">
      <w:pPr>
        <w:pStyle w:val="Akapitzlist"/>
        <w:spacing w:line="276" w:lineRule="auto"/>
        <w:ind w:left="1701" w:hanging="285"/>
      </w:pPr>
      <w:r>
        <w:t>(iii) zarządza</w:t>
      </w:r>
      <w:r w:rsidR="002E710F">
        <w:t>nie</w:t>
      </w:r>
      <w:r>
        <w:t xml:space="preserve"> sytuacją wtargnięcia osoby na obszar operacji i podejm</w:t>
      </w:r>
      <w:r w:rsidR="00676B6B">
        <w:t>o</w:t>
      </w:r>
      <w:r w:rsidR="002E710F">
        <w:t>wanie</w:t>
      </w:r>
      <w:r>
        <w:t xml:space="preserve"> odpowiedni</w:t>
      </w:r>
      <w:r w:rsidR="002E710F">
        <w:t>ch</w:t>
      </w:r>
      <w:r>
        <w:t xml:space="preserve"> środk</w:t>
      </w:r>
      <w:r w:rsidR="002E710F">
        <w:t>ów</w:t>
      </w:r>
      <w:r>
        <w:t xml:space="preserve"> w celu utrzymania bezpieczeństwa;</w:t>
      </w:r>
    </w:p>
    <w:p w14:paraId="07C155EB" w14:textId="45010E55" w:rsidR="009F3AA0" w:rsidRDefault="009F3AA0" w:rsidP="00C54745">
      <w:pPr>
        <w:pStyle w:val="Akapitzlist"/>
        <w:spacing w:line="276" w:lineRule="auto"/>
        <w:ind w:left="1701" w:hanging="285"/>
      </w:pPr>
      <w:r>
        <w:t>(iv) zarządza</w:t>
      </w:r>
      <w:r w:rsidR="002E710F">
        <w:t>nie</w:t>
      </w:r>
      <w:r>
        <w:t xml:space="preserve"> wyjściem</w:t>
      </w:r>
      <w:r w:rsidR="002E710F">
        <w:t xml:space="preserve"> BSP</w:t>
      </w:r>
      <w:r>
        <w:t xml:space="preserve"> ze strefy operacji określonej podczas przygotowań do lotu;</w:t>
      </w:r>
    </w:p>
    <w:p w14:paraId="1F09BC0A" w14:textId="4B79A21D" w:rsidR="009F3AA0" w:rsidRDefault="009F3AA0" w:rsidP="00C54745">
      <w:pPr>
        <w:pStyle w:val="Akapitzlist"/>
        <w:spacing w:line="276" w:lineRule="auto"/>
        <w:ind w:left="1701" w:hanging="285"/>
      </w:pPr>
      <w:r>
        <w:t>(v) zarządza</w:t>
      </w:r>
      <w:r w:rsidR="002E710F">
        <w:t>nie</w:t>
      </w:r>
      <w:r>
        <w:t xml:space="preserve"> wtargnięciem załogowego statku powietrznego w pobliże obszaru operacji;</w:t>
      </w:r>
    </w:p>
    <w:p w14:paraId="537F90CA" w14:textId="5F985B80" w:rsidR="009F3AA0" w:rsidRDefault="009F3AA0" w:rsidP="00C54745">
      <w:pPr>
        <w:pStyle w:val="Akapitzlist"/>
        <w:spacing w:line="276" w:lineRule="auto"/>
        <w:ind w:left="852" w:firstLine="564"/>
      </w:pPr>
      <w:r>
        <w:t>(vi) zarządza</w:t>
      </w:r>
      <w:r w:rsidR="002E710F">
        <w:t>nie</w:t>
      </w:r>
      <w:r>
        <w:t xml:space="preserve"> wtargnięciem innego </w:t>
      </w:r>
      <w:r w:rsidR="002E710F">
        <w:t xml:space="preserve">BSP </w:t>
      </w:r>
      <w:r>
        <w:t>na obszar operacji;</w:t>
      </w:r>
    </w:p>
    <w:p w14:paraId="5FE28852" w14:textId="4F30CA4D" w:rsidR="009F3AA0" w:rsidRDefault="009F3AA0" w:rsidP="00C54745">
      <w:pPr>
        <w:pStyle w:val="Akapitzlist"/>
        <w:spacing w:line="276" w:lineRule="auto"/>
        <w:ind w:left="1134" w:firstLine="282"/>
      </w:pPr>
      <w:r>
        <w:t>(vii) wybiera</w:t>
      </w:r>
      <w:r w:rsidR="002E710F">
        <w:t>nie</w:t>
      </w:r>
      <w:r>
        <w:t xml:space="preserve"> </w:t>
      </w:r>
      <w:r w:rsidR="002E710F">
        <w:t xml:space="preserve">właściwego dla sytuacji </w:t>
      </w:r>
      <w:r>
        <w:t>mechanizm</w:t>
      </w:r>
      <w:r w:rsidR="002E710F">
        <w:t>u</w:t>
      </w:r>
      <w:r>
        <w:t xml:space="preserve"> ochronny;</w:t>
      </w:r>
    </w:p>
    <w:p w14:paraId="1094A40F" w14:textId="209A6E00" w:rsidR="009F3AA0" w:rsidRDefault="009F3AA0" w:rsidP="00C54745">
      <w:pPr>
        <w:pStyle w:val="Akapitzlist"/>
        <w:spacing w:line="276" w:lineRule="auto"/>
        <w:ind w:left="1843" w:hanging="427"/>
      </w:pPr>
      <w:r>
        <w:t>(viii) radz</w:t>
      </w:r>
      <w:r w:rsidR="002E710F">
        <w:t>enie</w:t>
      </w:r>
      <w:r>
        <w:t xml:space="preserve"> sobie z sytuacją utraty </w:t>
      </w:r>
      <w:r w:rsidR="002E710F">
        <w:t>wysokości</w:t>
      </w:r>
      <w:r>
        <w:t xml:space="preserve"> lub kontroli</w:t>
      </w:r>
      <w:r w:rsidR="00124072">
        <w:t xml:space="preserve"> nad</w:t>
      </w:r>
      <w:r>
        <w:t xml:space="preserve"> pozycj</w:t>
      </w:r>
      <w:r w:rsidR="00124072">
        <w:t>ą</w:t>
      </w:r>
      <w:r>
        <w:t xml:space="preserve"> wywołaną zjawiskami zewnętrznymi;</w:t>
      </w:r>
    </w:p>
    <w:p w14:paraId="31668700" w14:textId="011AA328" w:rsidR="009F3AA0" w:rsidRDefault="009F3AA0" w:rsidP="00C54745">
      <w:pPr>
        <w:pStyle w:val="Akapitzlist"/>
        <w:spacing w:line="276" w:lineRule="auto"/>
        <w:ind w:left="1701" w:hanging="285"/>
      </w:pPr>
      <w:r>
        <w:t xml:space="preserve">(ix) wznowienie ręcznego sterowania </w:t>
      </w:r>
      <w:r w:rsidR="00124072">
        <w:t>BSP</w:t>
      </w:r>
      <w:r>
        <w:t>, gdy systemy automatyczne czynią sytuację niebezpieczną; i</w:t>
      </w:r>
    </w:p>
    <w:p w14:paraId="4555E3A4" w14:textId="16A3E447" w:rsidR="009F3AA0" w:rsidRDefault="009F3AA0" w:rsidP="00C54745">
      <w:pPr>
        <w:pStyle w:val="Akapitzlist"/>
        <w:spacing w:line="276" w:lineRule="auto"/>
        <w:ind w:left="1134" w:firstLine="282"/>
      </w:pPr>
      <w:r>
        <w:t xml:space="preserve">(x) </w:t>
      </w:r>
      <w:r w:rsidR="00124072">
        <w:t>zarządzanie</w:t>
      </w:r>
      <w:r>
        <w:t xml:space="preserve"> procedur</w:t>
      </w:r>
      <w:r w:rsidR="00124072">
        <w:t>ą w przypadku</w:t>
      </w:r>
      <w:r>
        <w:t xml:space="preserve"> utraty łącza.</w:t>
      </w:r>
    </w:p>
    <w:p w14:paraId="28793D41" w14:textId="4E2FA8B3" w:rsidR="00506EE3" w:rsidRDefault="00506EE3" w:rsidP="00C54745">
      <w:pPr>
        <w:pStyle w:val="Akapitzlist"/>
        <w:spacing w:line="276" w:lineRule="auto"/>
        <w:ind w:left="1134" w:firstLine="282"/>
      </w:pPr>
    </w:p>
    <w:p w14:paraId="1567BCD0" w14:textId="47C32C9D" w:rsidR="00506EE3" w:rsidRDefault="00506EE3" w:rsidP="00C54745">
      <w:pPr>
        <w:pStyle w:val="Akapitzlist"/>
        <w:spacing w:line="276" w:lineRule="auto"/>
        <w:ind w:left="1134" w:firstLine="282"/>
      </w:pPr>
    </w:p>
    <w:p w14:paraId="25934D97" w14:textId="77777777" w:rsidR="00506EE3" w:rsidRDefault="00506EE3" w:rsidP="00C54745">
      <w:pPr>
        <w:pStyle w:val="Akapitzlist"/>
        <w:spacing w:line="276" w:lineRule="auto"/>
        <w:ind w:left="1134" w:firstLine="282"/>
      </w:pPr>
    </w:p>
    <w:p w14:paraId="3A1AB709" w14:textId="77777777" w:rsidR="00B2773A" w:rsidRDefault="00B2773A" w:rsidP="00C54745">
      <w:pPr>
        <w:pStyle w:val="Akapitzlist"/>
        <w:spacing w:line="276" w:lineRule="auto"/>
        <w:ind w:left="1134" w:firstLine="282"/>
      </w:pPr>
    </w:p>
    <w:p w14:paraId="0B0ADFDA" w14:textId="77777777" w:rsidR="009F3AA0" w:rsidRPr="00B2773A" w:rsidRDefault="009F3AA0" w:rsidP="00C54745">
      <w:pPr>
        <w:pStyle w:val="Akapitzlist"/>
        <w:spacing w:line="276" w:lineRule="auto"/>
        <w:ind w:left="426"/>
        <w:rPr>
          <w:b/>
          <w:bCs/>
        </w:rPr>
      </w:pPr>
      <w:r w:rsidRPr="00B2773A">
        <w:rPr>
          <w:b/>
          <w:bCs/>
        </w:rPr>
        <w:t>(e) Odprawa, podsumowanie i informacja zwrotna:</w:t>
      </w:r>
    </w:p>
    <w:p w14:paraId="3B3A566F" w14:textId="22C35FE9" w:rsidR="009F3AA0" w:rsidRDefault="009F3AA0" w:rsidP="00C54745">
      <w:pPr>
        <w:pStyle w:val="Akapitzlist"/>
        <w:spacing w:line="276" w:lineRule="auto"/>
        <w:ind w:left="1134" w:firstLine="282"/>
      </w:pPr>
      <w:r>
        <w:t>(i) przeprowad</w:t>
      </w:r>
      <w:r w:rsidR="00124072">
        <w:t>ź</w:t>
      </w:r>
      <w:r>
        <w:t xml:space="preserve"> </w:t>
      </w:r>
      <w:r w:rsidR="00124072">
        <w:t>podsumowanie</w:t>
      </w:r>
      <w:r>
        <w:t xml:space="preserve"> operacji </w:t>
      </w:r>
      <w:r w:rsidR="00124072">
        <w:t>BSP</w:t>
      </w:r>
      <w:r>
        <w:t>; i</w:t>
      </w:r>
    </w:p>
    <w:p w14:paraId="5C516EDF" w14:textId="05C0C3D0" w:rsidR="002B34F7" w:rsidRDefault="009F3AA0" w:rsidP="00C54745">
      <w:pPr>
        <w:pStyle w:val="Akapitzlist"/>
        <w:spacing w:line="276" w:lineRule="auto"/>
        <w:ind w:left="1701" w:hanging="286"/>
      </w:pPr>
      <w:r>
        <w:t>(ii) określ sytuacje, w których zgłoszenie zdarzenia jest konieczne, i uzupełn</w:t>
      </w:r>
      <w:r w:rsidR="00124072">
        <w:t>ij</w:t>
      </w:r>
      <w:r>
        <w:t xml:space="preserve"> zgłoszenie.</w:t>
      </w:r>
    </w:p>
    <w:p w14:paraId="4F24A88D" w14:textId="4C630695" w:rsidR="00D6397F" w:rsidRDefault="00D6397F" w:rsidP="00C54745">
      <w:pPr>
        <w:pStyle w:val="Akapitzlist"/>
        <w:spacing w:line="276" w:lineRule="auto"/>
        <w:ind w:left="1701" w:hanging="286"/>
      </w:pPr>
    </w:p>
    <w:p w14:paraId="4F62FC3F" w14:textId="77777777" w:rsidR="00D6397F" w:rsidRDefault="00D6397F" w:rsidP="00C54745">
      <w:pPr>
        <w:pStyle w:val="Akapitzlist"/>
        <w:numPr>
          <w:ilvl w:val="0"/>
          <w:numId w:val="1"/>
        </w:numPr>
        <w:spacing w:line="276" w:lineRule="auto"/>
      </w:pPr>
      <w:r>
        <w:t>legitymuje się ważnym dokumentem potwierdzającym tożsamość;</w:t>
      </w:r>
    </w:p>
    <w:p w14:paraId="729A7BBE" w14:textId="3BCA02C7" w:rsidR="007B1760" w:rsidRPr="00D6397F" w:rsidRDefault="00D6397F" w:rsidP="00C54745">
      <w:pPr>
        <w:pStyle w:val="Akapitzlist"/>
        <w:numPr>
          <w:ilvl w:val="0"/>
          <w:numId w:val="1"/>
        </w:numPr>
        <w:spacing w:line="276" w:lineRule="auto"/>
        <w:rPr>
          <w:b/>
          <w:bCs/>
        </w:rPr>
      </w:pPr>
      <w:r>
        <w:t>przystępuje do  dodatkowego egzaminu z wiedzy teoretycznej do uzyskania kompetencji pilota A2, składającego się co najmniej z 30 pytań wielokrotnego wyboru mających na celu ocenę wiedzy pilota BSP na temat technicznych i operacyjnych środków ograniczających ryzyko na ziemi, dotyczących w odpowiednich proporcjach następujących dziedzin:</w:t>
      </w:r>
    </w:p>
    <w:p w14:paraId="4FD96276" w14:textId="20269E28" w:rsidR="00D6397F" w:rsidRPr="00D6397F" w:rsidRDefault="00D6397F" w:rsidP="00C54745">
      <w:pPr>
        <w:pStyle w:val="Akapitzlist"/>
        <w:spacing w:line="276" w:lineRule="auto"/>
        <w:rPr>
          <w:b/>
          <w:bCs/>
        </w:rPr>
      </w:pPr>
      <w:r w:rsidRPr="00D6397F">
        <w:rPr>
          <w:b/>
          <w:bCs/>
        </w:rPr>
        <w:t>meteorologia, osiągi systemu bezzałogowego statku powietrznego w locie, techniczne i operacyjne środki ograniczające ryzyko na ziemi</w:t>
      </w:r>
      <w:r>
        <w:t>.</w:t>
      </w:r>
    </w:p>
    <w:p w14:paraId="5647D692" w14:textId="49BCFF49" w:rsidR="00010628" w:rsidRPr="00010628" w:rsidRDefault="00010628" w:rsidP="00C54745">
      <w:pPr>
        <w:spacing w:line="276" w:lineRule="auto"/>
        <w:rPr>
          <w:b/>
          <w:bCs/>
        </w:rPr>
      </w:pPr>
      <w:r w:rsidRPr="00010628">
        <w:rPr>
          <w:b/>
          <w:bCs/>
        </w:rPr>
        <w:t>Zdając dodatkowy egzamin z wiedzy teoretycznej, pilot BSP powinien wykazać, że:</w:t>
      </w:r>
    </w:p>
    <w:p w14:paraId="1CFF7D87" w14:textId="7E57B87D" w:rsidR="00010628" w:rsidRDefault="00010628" w:rsidP="00C54745">
      <w:pPr>
        <w:spacing w:line="276" w:lineRule="auto"/>
        <w:ind w:left="284" w:hanging="284"/>
      </w:pPr>
      <w:r w:rsidRPr="007B1760">
        <w:rPr>
          <w:b/>
          <w:bCs/>
        </w:rPr>
        <w:t>(1)</w:t>
      </w:r>
      <w:r>
        <w:t xml:space="preserve"> rozumie ryzyko dla bezpieczeństwa związane z operacjami bezzałogowymi statkami powietrznymi w bliskim sąsiedztwie niezaangażowanych osób lub z operacjami z użyciem cięższych statków powietrznych;</w:t>
      </w:r>
    </w:p>
    <w:p w14:paraId="107F5965" w14:textId="064D962A" w:rsidR="00010628" w:rsidRDefault="00010628" w:rsidP="00C54745">
      <w:pPr>
        <w:spacing w:line="276" w:lineRule="auto"/>
        <w:ind w:left="284" w:hanging="284"/>
      </w:pPr>
      <w:r w:rsidRPr="007B1760">
        <w:rPr>
          <w:b/>
          <w:bCs/>
        </w:rPr>
        <w:t>(2)</w:t>
      </w:r>
      <w:r>
        <w:t xml:space="preserve"> potrafi ocenić ryzyko naziemne związane ze środowiskiem, w którym odbywa się operacja, a także z lataniem w bliskim sąsiedztwie niezaangażowanych osób;</w:t>
      </w:r>
    </w:p>
    <w:p w14:paraId="009537C2" w14:textId="69867B62" w:rsidR="00010628" w:rsidRDefault="00010628" w:rsidP="00C54745">
      <w:pPr>
        <w:spacing w:line="276" w:lineRule="auto"/>
      </w:pPr>
      <w:r w:rsidRPr="007B1760">
        <w:rPr>
          <w:b/>
          <w:bCs/>
        </w:rPr>
        <w:t>(3)</w:t>
      </w:r>
      <w:r>
        <w:t xml:space="preserve"> posiada podstawową wiedzę na temat planowania lotu i definiowania procedur awaryjnych; i</w:t>
      </w:r>
    </w:p>
    <w:p w14:paraId="7788CC90" w14:textId="1211479C" w:rsidR="00010628" w:rsidRDefault="00010628" w:rsidP="00C54745">
      <w:pPr>
        <w:spacing w:line="276" w:lineRule="auto"/>
      </w:pPr>
      <w:r w:rsidRPr="007B1760">
        <w:rPr>
          <w:b/>
          <w:bCs/>
        </w:rPr>
        <w:t>(4)</w:t>
      </w:r>
      <w:r>
        <w:t xml:space="preserve"> zrozumie, jak warunki pogodowe mogą wpływać na działanie BSP.</w:t>
      </w:r>
    </w:p>
    <w:p w14:paraId="3BF4F015" w14:textId="77777777" w:rsidR="00010628" w:rsidRDefault="00010628" w:rsidP="00C54745">
      <w:pPr>
        <w:spacing w:line="276" w:lineRule="auto"/>
      </w:pPr>
    </w:p>
    <w:p w14:paraId="561CAE44" w14:textId="7AC4E81C" w:rsidR="00010628" w:rsidRPr="00010628" w:rsidRDefault="00010628" w:rsidP="00C54745">
      <w:pPr>
        <w:spacing w:line="276" w:lineRule="auto"/>
        <w:rPr>
          <w:b/>
          <w:bCs/>
        </w:rPr>
      </w:pPr>
      <w:r w:rsidRPr="00010628">
        <w:rPr>
          <w:b/>
          <w:bCs/>
        </w:rPr>
        <w:t>Egzamin z wiedzy teoretycznej powinien obejmować aspekty z następujących przedmiotów:</w:t>
      </w:r>
    </w:p>
    <w:p w14:paraId="2556591F" w14:textId="77777777" w:rsidR="00010628" w:rsidRPr="007B1760" w:rsidRDefault="00010628" w:rsidP="00C54745">
      <w:pPr>
        <w:spacing w:line="276" w:lineRule="auto"/>
        <w:rPr>
          <w:b/>
          <w:bCs/>
        </w:rPr>
      </w:pPr>
      <w:r w:rsidRPr="007B1760">
        <w:rPr>
          <w:b/>
          <w:bCs/>
        </w:rPr>
        <w:t>(1) meteorologia:</w:t>
      </w:r>
    </w:p>
    <w:p w14:paraId="7CA5BBBF" w14:textId="3C4215BB" w:rsidR="00010628" w:rsidRDefault="00010628" w:rsidP="00C54745">
      <w:pPr>
        <w:spacing w:line="276" w:lineRule="auto"/>
        <w:ind w:firstLine="708"/>
      </w:pPr>
      <w:r>
        <w:t>(i) wpływ pogody na operacje z użyciem BSP:</w:t>
      </w:r>
    </w:p>
    <w:p w14:paraId="7D208525" w14:textId="77777777" w:rsidR="00010628" w:rsidRDefault="00010628" w:rsidP="00C54745">
      <w:pPr>
        <w:spacing w:line="276" w:lineRule="auto"/>
        <w:ind w:left="708" w:firstLine="708"/>
      </w:pPr>
      <w:r>
        <w:t>(A) wiatr (np. Skutki miejskie, turbulencje);</w:t>
      </w:r>
    </w:p>
    <w:p w14:paraId="63A0D8E5" w14:textId="77777777" w:rsidR="00010628" w:rsidRDefault="00010628" w:rsidP="00C54745">
      <w:pPr>
        <w:spacing w:line="276" w:lineRule="auto"/>
        <w:ind w:left="708" w:firstLine="708"/>
      </w:pPr>
      <w:r>
        <w:t>(B) temperatura;</w:t>
      </w:r>
    </w:p>
    <w:p w14:paraId="434116A7" w14:textId="2064CCC4" w:rsidR="004038DF" w:rsidRDefault="00010628" w:rsidP="00C54745">
      <w:pPr>
        <w:spacing w:line="276" w:lineRule="auto"/>
        <w:ind w:left="708" w:firstLine="708"/>
      </w:pPr>
      <w:r>
        <w:t>(C) widzialność; i</w:t>
      </w:r>
    </w:p>
    <w:p w14:paraId="20489153" w14:textId="77777777" w:rsidR="00010628" w:rsidRDefault="00010628" w:rsidP="00C54745">
      <w:pPr>
        <w:spacing w:line="276" w:lineRule="auto"/>
        <w:ind w:left="708" w:firstLine="708"/>
      </w:pPr>
      <w:r>
        <w:t>(D) gęstość powietrza;</w:t>
      </w:r>
    </w:p>
    <w:p w14:paraId="1AFBD31A" w14:textId="77777777" w:rsidR="00010628" w:rsidRDefault="00010628" w:rsidP="00C54745">
      <w:pPr>
        <w:spacing w:line="276" w:lineRule="auto"/>
        <w:ind w:firstLine="708"/>
      </w:pPr>
      <w:r>
        <w:t>(ii) uzyskiwanie prognoz pogody;</w:t>
      </w:r>
    </w:p>
    <w:p w14:paraId="49DE5DE4" w14:textId="432409FE" w:rsidR="00010628" w:rsidRPr="007B1760" w:rsidRDefault="00010628" w:rsidP="00C54745">
      <w:pPr>
        <w:spacing w:line="276" w:lineRule="auto"/>
        <w:rPr>
          <w:b/>
          <w:bCs/>
        </w:rPr>
      </w:pPr>
      <w:r w:rsidRPr="007B1760">
        <w:rPr>
          <w:b/>
          <w:bCs/>
        </w:rPr>
        <w:t xml:space="preserve">(2) </w:t>
      </w:r>
      <w:r w:rsidR="0050077E" w:rsidRPr="00D6397F">
        <w:rPr>
          <w:b/>
          <w:bCs/>
        </w:rPr>
        <w:t>osiągi systemu bezzałogowego statku powietrznego w locie</w:t>
      </w:r>
      <w:r w:rsidRPr="007B1760">
        <w:rPr>
          <w:b/>
          <w:bCs/>
        </w:rPr>
        <w:t>:</w:t>
      </w:r>
    </w:p>
    <w:p w14:paraId="72C4DEAC" w14:textId="0B362CD2" w:rsidR="00010628" w:rsidRDefault="00010628" w:rsidP="00C54745">
      <w:pPr>
        <w:spacing w:line="276" w:lineRule="auto"/>
        <w:ind w:firstLine="708"/>
      </w:pPr>
      <w:r>
        <w:t>(i) typowa obwiednia operacyjna wiropłat</w:t>
      </w:r>
      <w:r w:rsidR="00742EFC">
        <w:t xml:space="preserve">ów, </w:t>
      </w:r>
      <w:r>
        <w:t xml:space="preserve">stałopłatów i </w:t>
      </w:r>
      <w:r w:rsidR="00742EFC">
        <w:t xml:space="preserve">konstrukcji </w:t>
      </w:r>
      <w:r>
        <w:t>hybrydowych;</w:t>
      </w:r>
    </w:p>
    <w:p w14:paraId="059F6D71" w14:textId="12702FE3" w:rsidR="00010628" w:rsidRDefault="00010628" w:rsidP="00C54745">
      <w:pPr>
        <w:spacing w:line="276" w:lineRule="auto"/>
        <w:ind w:firstLine="708"/>
      </w:pPr>
      <w:r>
        <w:t>(ii) masa i wyważenie oraz środek ciężkości:</w:t>
      </w:r>
    </w:p>
    <w:p w14:paraId="50362C64" w14:textId="6C33AF65" w:rsidR="00010628" w:rsidRDefault="00010628" w:rsidP="00C54745">
      <w:pPr>
        <w:spacing w:line="276" w:lineRule="auto"/>
        <w:ind w:left="708" w:firstLine="708"/>
      </w:pPr>
      <w:r>
        <w:t xml:space="preserve">(A) </w:t>
      </w:r>
      <w:r w:rsidR="00742EFC">
        <w:t>świadomość</w:t>
      </w:r>
      <w:r>
        <w:t xml:space="preserve"> ogóln</w:t>
      </w:r>
      <w:r w:rsidR="00742EFC">
        <w:t>ej</w:t>
      </w:r>
      <w:r>
        <w:t xml:space="preserve"> równowag</w:t>
      </w:r>
      <w:r w:rsidR="00742EFC">
        <w:t>i</w:t>
      </w:r>
      <w:r>
        <w:t xml:space="preserve"> podczas mocowania </w:t>
      </w:r>
      <w:proofErr w:type="spellStart"/>
      <w:r w:rsidR="00742EFC">
        <w:t>gimbali</w:t>
      </w:r>
      <w:proofErr w:type="spellEnd"/>
      <w:r w:rsidR="00742EFC">
        <w:t xml:space="preserve"> i</w:t>
      </w:r>
      <w:r>
        <w:t xml:space="preserve"> ładunków;</w:t>
      </w:r>
    </w:p>
    <w:p w14:paraId="4951D5D7" w14:textId="7BD9E88C" w:rsidR="00010628" w:rsidRDefault="00010628" w:rsidP="00C54745">
      <w:pPr>
        <w:spacing w:line="276" w:lineRule="auto"/>
        <w:ind w:left="1701" w:hanging="283"/>
      </w:pPr>
      <w:r>
        <w:lastRenderedPageBreak/>
        <w:t xml:space="preserve">(B) </w:t>
      </w:r>
      <w:r w:rsidR="00742EFC">
        <w:t>rozumienie</w:t>
      </w:r>
      <w:r>
        <w:t>, że ładunki mogą mieć różne właściwości, co może mieć wpływ na stabilność lotu; i</w:t>
      </w:r>
    </w:p>
    <w:p w14:paraId="638566F4" w14:textId="55D160F2" w:rsidR="00010628" w:rsidRDefault="00010628" w:rsidP="00C54745">
      <w:pPr>
        <w:spacing w:line="276" w:lineRule="auto"/>
        <w:ind w:left="708" w:firstLine="708"/>
      </w:pPr>
      <w:r>
        <w:t>(C) zrozumie</w:t>
      </w:r>
      <w:r w:rsidR="00742EFC">
        <w:t>nie</w:t>
      </w:r>
      <w:r>
        <w:t xml:space="preserve">, że każdy inny typ </w:t>
      </w:r>
      <w:r w:rsidR="00742EFC">
        <w:t>BSP</w:t>
      </w:r>
      <w:r>
        <w:t xml:space="preserve"> ma inny </w:t>
      </w:r>
      <w:r w:rsidR="00742EFC">
        <w:t>środek ciężkości</w:t>
      </w:r>
      <w:r>
        <w:t>;</w:t>
      </w:r>
    </w:p>
    <w:p w14:paraId="0FCB9448" w14:textId="4EE277C8" w:rsidR="00010628" w:rsidRDefault="00010628" w:rsidP="00C54745">
      <w:pPr>
        <w:spacing w:line="276" w:lineRule="auto"/>
        <w:ind w:firstLine="708"/>
      </w:pPr>
      <w:r>
        <w:t>(iii) zabezpiecz</w:t>
      </w:r>
      <w:r w:rsidR="00F266D2">
        <w:t>enie</w:t>
      </w:r>
      <w:r>
        <w:t xml:space="preserve"> ładun</w:t>
      </w:r>
      <w:r w:rsidR="00F266D2">
        <w:t>ku</w:t>
      </w:r>
      <w:r>
        <w:t>;</w:t>
      </w:r>
    </w:p>
    <w:p w14:paraId="10044861" w14:textId="77777777" w:rsidR="00010628" w:rsidRDefault="00010628" w:rsidP="00C54745">
      <w:pPr>
        <w:spacing w:line="276" w:lineRule="auto"/>
        <w:ind w:firstLine="708"/>
      </w:pPr>
      <w:r>
        <w:t>(iv) akumulatory:</w:t>
      </w:r>
    </w:p>
    <w:p w14:paraId="0F5969E3" w14:textId="7B42D417" w:rsidR="00010628" w:rsidRDefault="00010628" w:rsidP="00C54745">
      <w:pPr>
        <w:spacing w:line="276" w:lineRule="auto"/>
        <w:ind w:left="1701" w:hanging="285"/>
      </w:pPr>
      <w:r>
        <w:t>(A) zrozum</w:t>
      </w:r>
      <w:r w:rsidR="00F266D2">
        <w:t>ienie</w:t>
      </w:r>
      <w:r>
        <w:t xml:space="preserve"> źródł</w:t>
      </w:r>
      <w:r w:rsidR="00F266D2">
        <w:t>a</w:t>
      </w:r>
      <w:r>
        <w:t xml:space="preserve"> zasilania, aby zapobiec potencjalnym niebezpiecznym </w:t>
      </w:r>
      <w:r w:rsidR="00F266D2">
        <w:t>sytuacjom</w:t>
      </w:r>
      <w:r>
        <w:t>;</w:t>
      </w:r>
    </w:p>
    <w:p w14:paraId="743FE93A" w14:textId="60781284" w:rsidR="00010628" w:rsidRDefault="00010628" w:rsidP="00C54745">
      <w:pPr>
        <w:spacing w:line="276" w:lineRule="auto"/>
        <w:ind w:left="708" w:firstLine="708"/>
      </w:pPr>
      <w:r>
        <w:t>(B) zapozna</w:t>
      </w:r>
      <w:r w:rsidR="00F266D2">
        <w:t>nie</w:t>
      </w:r>
      <w:r>
        <w:t xml:space="preserve"> się z istniejącymi różnymi typami baterii;</w:t>
      </w:r>
    </w:p>
    <w:p w14:paraId="52E34603" w14:textId="4436211D" w:rsidR="00010628" w:rsidRDefault="00010628" w:rsidP="00C54745">
      <w:pPr>
        <w:spacing w:line="276" w:lineRule="auto"/>
        <w:ind w:left="1701" w:hanging="285"/>
      </w:pPr>
      <w:r>
        <w:t>(C) rozumi</w:t>
      </w:r>
      <w:r w:rsidR="00F266D2">
        <w:t>enie</w:t>
      </w:r>
      <w:r>
        <w:t xml:space="preserve"> terminologi</w:t>
      </w:r>
      <w:r w:rsidR="00F266D2">
        <w:t>i</w:t>
      </w:r>
      <w:r>
        <w:t xml:space="preserve"> używan</w:t>
      </w:r>
      <w:r w:rsidR="00F266D2">
        <w:t>ej</w:t>
      </w:r>
      <w:r>
        <w:t xml:space="preserve"> w odniesieniu do baterii (np. Efekt pamięci, pojemność, współczynnik c); i</w:t>
      </w:r>
    </w:p>
    <w:p w14:paraId="7401C950" w14:textId="6F0C9FAB" w:rsidR="00010628" w:rsidRDefault="00010628" w:rsidP="00C54745">
      <w:pPr>
        <w:spacing w:line="276" w:lineRule="auto"/>
        <w:ind w:left="1701" w:hanging="285"/>
      </w:pPr>
      <w:r>
        <w:t>(D) zrozumie</w:t>
      </w:r>
      <w:r w:rsidR="00B268F2">
        <w:t>nie</w:t>
      </w:r>
      <w:r>
        <w:t xml:space="preserve"> jak działa bateria (np. Ładowanie, użytkowanie, niebezpieczeństwo, przechowywanie); i</w:t>
      </w:r>
    </w:p>
    <w:p w14:paraId="79AF8E43" w14:textId="77777777" w:rsidR="007B1760" w:rsidRDefault="007B1760" w:rsidP="00C54745">
      <w:pPr>
        <w:spacing w:line="276" w:lineRule="auto"/>
        <w:rPr>
          <w:b/>
          <w:bCs/>
        </w:rPr>
      </w:pPr>
    </w:p>
    <w:p w14:paraId="0394F54E" w14:textId="78D18B50" w:rsidR="00010628" w:rsidRPr="007B1760" w:rsidRDefault="00010628" w:rsidP="00C54745">
      <w:pPr>
        <w:spacing w:line="276" w:lineRule="auto"/>
        <w:rPr>
          <w:b/>
          <w:bCs/>
        </w:rPr>
      </w:pPr>
      <w:r w:rsidRPr="007B1760">
        <w:rPr>
          <w:b/>
          <w:bCs/>
        </w:rPr>
        <w:t xml:space="preserve">(3) </w:t>
      </w:r>
      <w:r w:rsidR="00EB1B38" w:rsidRPr="00D6397F">
        <w:rPr>
          <w:b/>
          <w:bCs/>
        </w:rPr>
        <w:t>techniczne i operacyjne środki ograniczające ryzyko na ziemi</w:t>
      </w:r>
      <w:r w:rsidRPr="007B1760">
        <w:rPr>
          <w:b/>
          <w:bCs/>
        </w:rPr>
        <w:t>:</w:t>
      </w:r>
    </w:p>
    <w:p w14:paraId="049372E7" w14:textId="77777777" w:rsidR="00010628" w:rsidRDefault="00010628" w:rsidP="00C54745">
      <w:pPr>
        <w:spacing w:line="276" w:lineRule="auto"/>
        <w:ind w:firstLine="708"/>
      </w:pPr>
      <w:r>
        <w:t>(i) funkcje trybu niskiej prędkości;</w:t>
      </w:r>
    </w:p>
    <w:p w14:paraId="27ABB8EC" w14:textId="77777777" w:rsidR="00010628" w:rsidRDefault="00010628" w:rsidP="00C54745">
      <w:pPr>
        <w:spacing w:line="276" w:lineRule="auto"/>
        <w:ind w:firstLine="708"/>
      </w:pPr>
      <w:r>
        <w:t>(ii) ocena odległości od ludzi; i</w:t>
      </w:r>
    </w:p>
    <w:p w14:paraId="56103293" w14:textId="53D21085" w:rsidR="00010628" w:rsidRDefault="00010628" w:rsidP="00C54745">
      <w:pPr>
        <w:spacing w:line="276" w:lineRule="auto"/>
        <w:ind w:firstLine="708"/>
      </w:pPr>
      <w:r>
        <w:t>(iii) zasada 1: 1.</w:t>
      </w:r>
    </w:p>
    <w:p w14:paraId="3CD0AD5C" w14:textId="2C97839B" w:rsidR="001A6617" w:rsidRDefault="001A6617" w:rsidP="00C54745">
      <w:pPr>
        <w:spacing w:line="276" w:lineRule="auto"/>
        <w:ind w:firstLine="708"/>
      </w:pPr>
    </w:p>
    <w:p w14:paraId="60A6B4C7" w14:textId="524E9310" w:rsidR="001A6617" w:rsidRDefault="001A6617" w:rsidP="00C54745">
      <w:pPr>
        <w:spacing w:line="276" w:lineRule="auto"/>
        <w:rPr>
          <w:b/>
          <w:bCs/>
          <w:sz w:val="28"/>
          <w:szCs w:val="28"/>
        </w:rPr>
      </w:pPr>
      <w:r w:rsidRPr="001A6617">
        <w:rPr>
          <w:b/>
          <w:bCs/>
          <w:sz w:val="28"/>
          <w:szCs w:val="28"/>
        </w:rPr>
        <w:t>Podmiot wyznaczony przez właściwy organ:</w:t>
      </w:r>
    </w:p>
    <w:p w14:paraId="2B6C9B6A" w14:textId="20945A36" w:rsidR="001A6617" w:rsidRPr="005C64B8" w:rsidRDefault="00BA43B9" w:rsidP="00C54745">
      <w:pPr>
        <w:pStyle w:val="Akapitzlist"/>
        <w:numPr>
          <w:ilvl w:val="0"/>
          <w:numId w:val="5"/>
        </w:numPr>
        <w:spacing w:line="276" w:lineRule="auto"/>
        <w:jc w:val="both"/>
        <w:rPr>
          <w:b/>
          <w:bCs/>
        </w:rPr>
      </w:pPr>
      <w:r w:rsidRPr="005C64B8">
        <w:t>p</w:t>
      </w:r>
      <w:r w:rsidR="001F53FF" w:rsidRPr="005C64B8">
        <w:t xml:space="preserve">rzygotowuje test wielokrotnego wyboru składający się z co najmniej z 30 pytań wielokrotnego wyboru mających na celu ocenę wiedzy pilota BSP na temat technicznych i operacyjnych środków ograniczających ryzyko na ziemi, dotyczących w odpowiednich proporcjach następujących dziedzin: </w:t>
      </w:r>
      <w:r w:rsidR="001F53FF" w:rsidRPr="005C64B8">
        <w:rPr>
          <w:b/>
          <w:bCs/>
        </w:rPr>
        <w:t>meteorologia, osiągi systemu bezzałogowego statku powietrznego w locie, techniczne i operacyjne środki ograniczające ryzyko na ziemi</w:t>
      </w:r>
      <w:r w:rsidR="001F53FF" w:rsidRPr="005C64B8">
        <w:t xml:space="preserve">. </w:t>
      </w:r>
      <w:r w:rsidR="001F53FF" w:rsidRPr="005C64B8">
        <w:rPr>
          <w:u w:val="single"/>
        </w:rPr>
        <w:t>Szczegółowy zakres egzaminu określono powyżej</w:t>
      </w:r>
      <w:r w:rsidRPr="005C64B8">
        <w:rPr>
          <w:u w:val="single"/>
        </w:rPr>
        <w:t>;</w:t>
      </w:r>
    </w:p>
    <w:p w14:paraId="2F557BEA" w14:textId="4D5B7D76" w:rsidR="001F53FF" w:rsidRPr="005C64B8" w:rsidRDefault="00BA43B9" w:rsidP="00C54745">
      <w:pPr>
        <w:pStyle w:val="Akapitzlist"/>
        <w:numPr>
          <w:ilvl w:val="0"/>
          <w:numId w:val="5"/>
        </w:numPr>
        <w:spacing w:line="276" w:lineRule="auto"/>
        <w:jc w:val="both"/>
      </w:pPr>
      <w:r w:rsidRPr="005C64B8">
        <w:t>w</w:t>
      </w:r>
      <w:r w:rsidR="001F53FF" w:rsidRPr="005C64B8">
        <w:t>eryfikuje tożsamość kandydata na uzyskanie kompetencji pilota A2</w:t>
      </w:r>
      <w:r w:rsidRPr="005C64B8">
        <w:t>;</w:t>
      </w:r>
    </w:p>
    <w:p w14:paraId="0FB22D06" w14:textId="0DD5615A" w:rsidR="001F53FF" w:rsidRPr="005C64B8" w:rsidRDefault="00BA43B9" w:rsidP="00C54745">
      <w:pPr>
        <w:pStyle w:val="Akapitzlist"/>
        <w:numPr>
          <w:ilvl w:val="0"/>
          <w:numId w:val="5"/>
        </w:numPr>
        <w:spacing w:line="276" w:lineRule="auto"/>
        <w:jc w:val="both"/>
      </w:pPr>
      <w:r w:rsidRPr="005C64B8">
        <w:t>p</w:t>
      </w:r>
      <w:r w:rsidR="001F53FF" w:rsidRPr="005C64B8">
        <w:t>rzyjmuje</w:t>
      </w:r>
      <w:r w:rsidRPr="005C64B8">
        <w:t xml:space="preserve"> od</w:t>
      </w:r>
      <w:r w:rsidR="001F53FF" w:rsidRPr="005C64B8">
        <w:t xml:space="preserve"> </w:t>
      </w:r>
      <w:r w:rsidRPr="005C64B8">
        <w:t xml:space="preserve">kandydata na uzyskanie kompetencji pilota A2, </w:t>
      </w:r>
      <w:r w:rsidR="00051A93" w:rsidRPr="00051A93">
        <w:rPr>
          <w:u w:val="single"/>
        </w:rPr>
        <w:t>oryginał oświadczenia</w:t>
      </w:r>
      <w:r w:rsidR="001F53FF" w:rsidRPr="00051A93">
        <w:rPr>
          <w:u w:val="single"/>
        </w:rPr>
        <w:t xml:space="preserve"> </w:t>
      </w:r>
      <w:r w:rsidR="00AC75D7">
        <w:rPr>
          <w:u w:val="single"/>
        </w:rPr>
        <w:t>o </w:t>
      </w:r>
      <w:r w:rsidRPr="00051A93">
        <w:rPr>
          <w:u w:val="single"/>
        </w:rPr>
        <w:t>ukończeniu szkolenia praktycznego w trybie samokształcenia</w:t>
      </w:r>
      <w:r w:rsidRPr="005C64B8">
        <w:t>;</w:t>
      </w:r>
    </w:p>
    <w:p w14:paraId="0848E0A7" w14:textId="77777777" w:rsidR="002A1BFB" w:rsidRDefault="00BA43B9" w:rsidP="00C54745">
      <w:pPr>
        <w:pStyle w:val="Akapitzlist"/>
        <w:numPr>
          <w:ilvl w:val="0"/>
          <w:numId w:val="5"/>
        </w:numPr>
        <w:spacing w:line="276" w:lineRule="auto"/>
        <w:jc w:val="both"/>
      </w:pPr>
      <w:r w:rsidRPr="005C64B8">
        <w:t>nadzoruje przebieg egzaminu, aby jego wynik był niepodważalny i jednoznaczny;</w:t>
      </w:r>
    </w:p>
    <w:p w14:paraId="6FA4F5C3" w14:textId="77777777" w:rsidR="006D2F2D" w:rsidRDefault="002D3786" w:rsidP="006D2F2D">
      <w:pPr>
        <w:pStyle w:val="Akapitzlist"/>
        <w:numPr>
          <w:ilvl w:val="0"/>
          <w:numId w:val="5"/>
        </w:numPr>
        <w:spacing w:line="276" w:lineRule="auto"/>
      </w:pPr>
      <w:r w:rsidRPr="005C64B8">
        <w:t xml:space="preserve">jeżeli kandydat na uzyskanie kompetencji pilota A2 zda pomyślnie egzamin, podmiot wyznaczony </w:t>
      </w:r>
      <w:r w:rsidR="00731B6F" w:rsidRPr="00731B6F">
        <w:t xml:space="preserve">wydaje dokumentację przy użyciu systemu teleinformatycznego, w dwóch egzemplarzach. Jeden egzemplarz otrzymuje kursant, zaś drugi jest przechowywany przez </w:t>
      </w:r>
      <w:r w:rsidR="006D2F2D">
        <w:t>podmiot wyznaczony.</w:t>
      </w:r>
      <w:r w:rsidR="006D2F2D">
        <w:br/>
        <w:t xml:space="preserve">Następnie podmiot wyznaczony informuje Prezesa ULC o wydaniu dokumentów w tym przesyła do Urzędu Arkusz Excel („LISTA KURSANTÓW”), wpisując następujące dane: </w:t>
      </w:r>
    </w:p>
    <w:p w14:paraId="26751B8C" w14:textId="77777777" w:rsidR="006D2F2D" w:rsidRDefault="006D2F2D" w:rsidP="009848D8">
      <w:pPr>
        <w:pStyle w:val="Akapitzlist"/>
        <w:numPr>
          <w:ilvl w:val="0"/>
          <w:numId w:val="10"/>
        </w:numPr>
        <w:spacing w:line="276" w:lineRule="auto"/>
        <w:ind w:left="1134"/>
      </w:pPr>
      <w:r>
        <w:t>datę szkolenia oraz nazwę wyznaczonego operatora,</w:t>
      </w:r>
    </w:p>
    <w:p w14:paraId="75AE9E4D" w14:textId="77777777" w:rsidR="006D2F2D" w:rsidRDefault="006D2F2D" w:rsidP="009848D8">
      <w:pPr>
        <w:pStyle w:val="Akapitzlist"/>
        <w:numPr>
          <w:ilvl w:val="0"/>
          <w:numId w:val="10"/>
        </w:numPr>
        <w:spacing w:line="276" w:lineRule="auto"/>
        <w:ind w:left="1134"/>
      </w:pPr>
      <w:r>
        <w:t xml:space="preserve">nazwisko i imię kursanta,  </w:t>
      </w:r>
    </w:p>
    <w:p w14:paraId="46FBE503" w14:textId="77777777" w:rsidR="006D2F2D" w:rsidRDefault="006D2F2D" w:rsidP="009848D8">
      <w:pPr>
        <w:pStyle w:val="Akapitzlist"/>
        <w:numPr>
          <w:ilvl w:val="0"/>
          <w:numId w:val="10"/>
        </w:numPr>
        <w:spacing w:line="276" w:lineRule="auto"/>
        <w:ind w:left="1134"/>
      </w:pPr>
      <w:r>
        <w:lastRenderedPageBreak/>
        <w:t xml:space="preserve">jego adres e-mail (adres na który zostało założone konto w systemie rejestracji), </w:t>
      </w:r>
    </w:p>
    <w:p w14:paraId="488D7370" w14:textId="77777777" w:rsidR="006D2F2D" w:rsidRDefault="006D2F2D" w:rsidP="009848D8">
      <w:pPr>
        <w:pStyle w:val="Akapitzlist"/>
        <w:numPr>
          <w:ilvl w:val="0"/>
          <w:numId w:val="10"/>
        </w:numPr>
        <w:spacing w:line="276" w:lineRule="auto"/>
        <w:ind w:left="1134"/>
      </w:pPr>
      <w:r>
        <w:t>nr operatora (osoby przeszkolonej),</w:t>
      </w:r>
    </w:p>
    <w:p w14:paraId="120B476D" w14:textId="419458E3" w:rsidR="006D2F2D" w:rsidRDefault="006D2F2D" w:rsidP="009848D8">
      <w:pPr>
        <w:pStyle w:val="Akapitzlist"/>
        <w:numPr>
          <w:ilvl w:val="0"/>
          <w:numId w:val="10"/>
        </w:numPr>
        <w:spacing w:line="276" w:lineRule="auto"/>
        <w:ind w:left="1134"/>
      </w:pPr>
      <w:r>
        <w:t xml:space="preserve">datę zaliczenia egzaminu w podkategorii A2, datę wystawienia certyfikatu NSTS. Jeśli nie przeprowadzono egzaminu/szkolenia, pole </w:t>
      </w:r>
      <w:r w:rsidR="007D0992">
        <w:t>należy</w:t>
      </w:r>
      <w:r>
        <w:t xml:space="preserve"> pozostawić puste.</w:t>
      </w:r>
    </w:p>
    <w:p w14:paraId="0F459D63" w14:textId="35EEA004" w:rsidR="002B699B" w:rsidRDefault="006D2F2D" w:rsidP="002B699B">
      <w:pPr>
        <w:spacing w:line="276" w:lineRule="auto"/>
        <w:ind w:left="360"/>
      </w:pPr>
      <w:r>
        <w:t>Arkusz należy wysłać na</w:t>
      </w:r>
      <w:r w:rsidR="009848D8">
        <w:t xml:space="preserve"> adres </w:t>
      </w:r>
      <w:hyperlink r:id="rId5" w:history="1">
        <w:r w:rsidR="009848D8" w:rsidRPr="00A46FE7">
          <w:rPr>
            <w:rStyle w:val="Hipercze"/>
          </w:rPr>
          <w:t>szkoleniaSBSP@ulc.gov.pl</w:t>
        </w:r>
      </w:hyperlink>
      <w:r w:rsidR="009F1653">
        <w:t>.</w:t>
      </w:r>
      <w:r w:rsidR="009848D8">
        <w:t xml:space="preserve"> </w:t>
      </w:r>
      <w:r w:rsidR="009848D8">
        <w:br/>
        <w:t>Podmiot wyznaczony</w:t>
      </w:r>
      <w:r w:rsidR="009848D8" w:rsidRPr="009848D8">
        <w:t xml:space="preserve"> archiwizuje wystawioną dokumentację.</w:t>
      </w:r>
    </w:p>
    <w:p w14:paraId="1E7D98B0" w14:textId="77777777" w:rsidR="001E7D06" w:rsidRDefault="001E7D06" w:rsidP="002B699B">
      <w:pPr>
        <w:spacing w:line="276" w:lineRule="auto"/>
        <w:ind w:left="360"/>
      </w:pPr>
      <w:bookmarkStart w:id="0" w:name="_GoBack"/>
      <w:bookmarkEnd w:id="0"/>
    </w:p>
    <w:p w14:paraId="66E9F2D0" w14:textId="216337D5" w:rsidR="004E7A37" w:rsidRPr="00D73D34" w:rsidRDefault="004E7A37" w:rsidP="004E7A37">
      <w:pPr>
        <w:spacing w:line="276" w:lineRule="auto"/>
        <w:ind w:left="360"/>
      </w:pPr>
      <w:r>
        <w:t xml:space="preserve">Arkusz Excel („LISTA KURSANTÓW”) znajduje się: </w:t>
      </w:r>
      <w:hyperlink r:id="rId6" w:history="1">
        <w:r w:rsidRPr="00C21F45">
          <w:rPr>
            <w:rStyle w:val="Hipercze"/>
          </w:rPr>
          <w:t>https://ulc.gov.pl/pl/drony/prowadzenie-szkolen/5346-wyznaczeni-operatorzy-i-uznane-podmioty</w:t>
        </w:r>
      </w:hyperlink>
      <w:r>
        <w:t xml:space="preserve"> </w:t>
      </w:r>
    </w:p>
    <w:sectPr w:rsidR="004E7A37" w:rsidRPr="00D73D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F4B51"/>
    <w:multiLevelType w:val="hybridMultilevel"/>
    <w:tmpl w:val="B8D8C1B4"/>
    <w:lvl w:ilvl="0" w:tplc="75002048">
      <w:start w:val="1"/>
      <w:numFmt w:val="lowerRoman"/>
      <w:lvlText w:val="(%1)"/>
      <w:lvlJc w:val="left"/>
      <w:pPr>
        <w:ind w:left="213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196F7A73"/>
    <w:multiLevelType w:val="hybridMultilevel"/>
    <w:tmpl w:val="17FC7360"/>
    <w:lvl w:ilvl="0" w:tplc="AA16A28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721D11"/>
    <w:multiLevelType w:val="hybridMultilevel"/>
    <w:tmpl w:val="A6CAFF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D9052C"/>
    <w:multiLevelType w:val="hybridMultilevel"/>
    <w:tmpl w:val="17FC7360"/>
    <w:lvl w:ilvl="0" w:tplc="AA16A28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364657"/>
    <w:multiLevelType w:val="hybridMultilevel"/>
    <w:tmpl w:val="65BC3BD8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3D146E50"/>
    <w:multiLevelType w:val="hybridMultilevel"/>
    <w:tmpl w:val="5EFA12A8"/>
    <w:lvl w:ilvl="0" w:tplc="226036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0753E9"/>
    <w:multiLevelType w:val="hybridMultilevel"/>
    <w:tmpl w:val="32D8DA18"/>
    <w:lvl w:ilvl="0" w:tplc="951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38CEC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523C51C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648CBC0C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99D406FA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2892E7E2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89FAB4F0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46CE786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504C35E1"/>
    <w:multiLevelType w:val="hybridMultilevel"/>
    <w:tmpl w:val="6F081344"/>
    <w:lvl w:ilvl="0" w:tplc="43D6C0C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816B53"/>
    <w:multiLevelType w:val="hybridMultilevel"/>
    <w:tmpl w:val="E4D8E9AC"/>
    <w:lvl w:ilvl="0" w:tplc="F2F6471C">
      <w:start w:val="1"/>
      <w:numFmt w:val="decimal"/>
      <w:lvlText w:val="%1)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EB3AEB"/>
    <w:multiLevelType w:val="hybridMultilevel"/>
    <w:tmpl w:val="0AA4AD74"/>
    <w:lvl w:ilvl="0" w:tplc="04150011">
      <w:start w:val="1"/>
      <w:numFmt w:val="decimal"/>
      <w:lvlText w:val="%1)"/>
      <w:lvlJc w:val="left"/>
      <w:pPr>
        <w:ind w:left="21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5" w:hanging="360"/>
      </w:pPr>
    </w:lvl>
    <w:lvl w:ilvl="2" w:tplc="0415001B" w:tentative="1">
      <w:start w:val="1"/>
      <w:numFmt w:val="lowerRoman"/>
      <w:lvlText w:val="%3."/>
      <w:lvlJc w:val="right"/>
      <w:pPr>
        <w:ind w:left="3575" w:hanging="180"/>
      </w:pPr>
    </w:lvl>
    <w:lvl w:ilvl="3" w:tplc="0415000F" w:tentative="1">
      <w:start w:val="1"/>
      <w:numFmt w:val="decimal"/>
      <w:lvlText w:val="%4."/>
      <w:lvlJc w:val="left"/>
      <w:pPr>
        <w:ind w:left="4295" w:hanging="360"/>
      </w:pPr>
    </w:lvl>
    <w:lvl w:ilvl="4" w:tplc="04150019" w:tentative="1">
      <w:start w:val="1"/>
      <w:numFmt w:val="lowerLetter"/>
      <w:lvlText w:val="%5."/>
      <w:lvlJc w:val="left"/>
      <w:pPr>
        <w:ind w:left="5015" w:hanging="360"/>
      </w:pPr>
    </w:lvl>
    <w:lvl w:ilvl="5" w:tplc="0415001B" w:tentative="1">
      <w:start w:val="1"/>
      <w:numFmt w:val="lowerRoman"/>
      <w:lvlText w:val="%6."/>
      <w:lvlJc w:val="right"/>
      <w:pPr>
        <w:ind w:left="5735" w:hanging="180"/>
      </w:pPr>
    </w:lvl>
    <w:lvl w:ilvl="6" w:tplc="0415000F" w:tentative="1">
      <w:start w:val="1"/>
      <w:numFmt w:val="decimal"/>
      <w:lvlText w:val="%7."/>
      <w:lvlJc w:val="left"/>
      <w:pPr>
        <w:ind w:left="6455" w:hanging="360"/>
      </w:pPr>
    </w:lvl>
    <w:lvl w:ilvl="7" w:tplc="04150019" w:tentative="1">
      <w:start w:val="1"/>
      <w:numFmt w:val="lowerLetter"/>
      <w:lvlText w:val="%8."/>
      <w:lvlJc w:val="left"/>
      <w:pPr>
        <w:ind w:left="7175" w:hanging="360"/>
      </w:pPr>
    </w:lvl>
    <w:lvl w:ilvl="8" w:tplc="0415001B" w:tentative="1">
      <w:start w:val="1"/>
      <w:numFmt w:val="lowerRoman"/>
      <w:lvlText w:val="%9."/>
      <w:lvlJc w:val="right"/>
      <w:pPr>
        <w:ind w:left="7895" w:hanging="18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8"/>
  </w:num>
  <w:num w:numId="5">
    <w:abstractNumId w:val="3"/>
  </w:num>
  <w:num w:numId="6">
    <w:abstractNumId w:val="4"/>
  </w:num>
  <w:num w:numId="7">
    <w:abstractNumId w:val="6"/>
  </w:num>
  <w:num w:numId="8">
    <w:abstractNumId w:val="7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628"/>
    <w:rsid w:val="00010628"/>
    <w:rsid w:val="000421CB"/>
    <w:rsid w:val="00051A93"/>
    <w:rsid w:val="00124072"/>
    <w:rsid w:val="00181BD5"/>
    <w:rsid w:val="001A06FF"/>
    <w:rsid w:val="001A6617"/>
    <w:rsid w:val="001B2661"/>
    <w:rsid w:val="001B42D5"/>
    <w:rsid w:val="001E52F5"/>
    <w:rsid w:val="001E7D06"/>
    <w:rsid w:val="001F2F3D"/>
    <w:rsid w:val="001F53FF"/>
    <w:rsid w:val="00256853"/>
    <w:rsid w:val="00271F11"/>
    <w:rsid w:val="002A1BFB"/>
    <w:rsid w:val="002B34F7"/>
    <w:rsid w:val="002B699B"/>
    <w:rsid w:val="002D3786"/>
    <w:rsid w:val="002E710F"/>
    <w:rsid w:val="003E7CC7"/>
    <w:rsid w:val="004038DF"/>
    <w:rsid w:val="004B6B78"/>
    <w:rsid w:val="004E7A37"/>
    <w:rsid w:val="0050077E"/>
    <w:rsid w:val="00506EE3"/>
    <w:rsid w:val="005C64B8"/>
    <w:rsid w:val="00676B6B"/>
    <w:rsid w:val="006C3936"/>
    <w:rsid w:val="006D2F2D"/>
    <w:rsid w:val="00731B6F"/>
    <w:rsid w:val="00742EFC"/>
    <w:rsid w:val="007865C4"/>
    <w:rsid w:val="007B1760"/>
    <w:rsid w:val="007D0992"/>
    <w:rsid w:val="00913048"/>
    <w:rsid w:val="00963E3F"/>
    <w:rsid w:val="009848D8"/>
    <w:rsid w:val="009F1653"/>
    <w:rsid w:val="009F3AA0"/>
    <w:rsid w:val="00A03904"/>
    <w:rsid w:val="00A35FD0"/>
    <w:rsid w:val="00AC33CB"/>
    <w:rsid w:val="00AC75D7"/>
    <w:rsid w:val="00B268F2"/>
    <w:rsid w:val="00B2773A"/>
    <w:rsid w:val="00B45E11"/>
    <w:rsid w:val="00BA43B9"/>
    <w:rsid w:val="00C54745"/>
    <w:rsid w:val="00C875D4"/>
    <w:rsid w:val="00CB0CBF"/>
    <w:rsid w:val="00CB4981"/>
    <w:rsid w:val="00D6397F"/>
    <w:rsid w:val="00D73D34"/>
    <w:rsid w:val="00DB3413"/>
    <w:rsid w:val="00EB1B38"/>
    <w:rsid w:val="00EB263A"/>
    <w:rsid w:val="00F2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248E2"/>
  <w15:chartTrackingRefBased/>
  <w15:docId w15:val="{B8EF2C5A-7262-4D56-8C72-23B4C1558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176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B42D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B42D5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1B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1B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1BFB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1B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1B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lc.gov.pl/pl/drony/prowadzenie-szkolen/5346-wyznaczeni-operatorzy-i-uznane-podmioty" TargetMode="External"/><Relationship Id="rId5" Type="http://schemas.openxmlformats.org/officeDocument/2006/relationships/hyperlink" Target="mailto:szkoleniaSBSP@ulc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1300</Words>
  <Characters>7802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Mordecki</dc:creator>
  <cp:keywords/>
  <dc:description/>
  <cp:lastModifiedBy>Droździkowska Aleksandra</cp:lastModifiedBy>
  <cp:revision>10</cp:revision>
  <dcterms:created xsi:type="dcterms:W3CDTF">2020-12-30T16:21:00Z</dcterms:created>
  <dcterms:modified xsi:type="dcterms:W3CDTF">2021-02-04T10:47:00Z</dcterms:modified>
</cp:coreProperties>
</file>