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6A9E" w14:textId="77777777" w:rsidR="008D14D7" w:rsidRDefault="00402614" w:rsidP="008D14D7">
      <w:pPr>
        <w:spacing w:after="0" w:line="360" w:lineRule="auto"/>
        <w:jc w:val="center"/>
        <w:rPr>
          <w:rFonts w:ascii="Times New Roman" w:hAnsi="Times New Roman" w:cs="Times New Roman"/>
          <w:sz w:val="28"/>
        </w:rPr>
      </w:pPr>
      <w:r>
        <w:rPr>
          <w:noProof/>
          <w:sz w:val="26"/>
          <w:szCs w:val="26"/>
        </w:rPr>
        <w:drawing>
          <wp:anchor distT="0" distB="0" distL="114300" distR="114300" simplePos="0" relativeHeight="251657216" behindDoc="1" locked="0" layoutInCell="1" allowOverlap="1" wp14:anchorId="019D347B" wp14:editId="06F30C6B">
            <wp:simplePos x="0" y="0"/>
            <wp:positionH relativeFrom="column">
              <wp:posOffset>672011</wp:posOffset>
            </wp:positionH>
            <wp:positionV relativeFrom="paragraph">
              <wp:posOffset>-88912</wp:posOffset>
            </wp:positionV>
            <wp:extent cx="1697606" cy="1656272"/>
            <wp:effectExtent l="19050" t="0" r="0" b="0"/>
            <wp:wrapNone/>
            <wp:docPr id="3" name="Obraz 2" descr="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best"/>
                    <pic:cNvPicPr>
                      <a:picLocks noChangeAspect="1" noChangeArrowheads="1"/>
                    </pic:cNvPicPr>
                  </pic:nvPicPr>
                  <pic:blipFill>
                    <a:blip r:embed="rId8" cstate="print"/>
                    <a:srcRect/>
                    <a:stretch>
                      <a:fillRect/>
                    </a:stretch>
                  </pic:blipFill>
                  <pic:spPr bwMode="auto">
                    <a:xfrm>
                      <a:off x="0" y="0"/>
                      <a:ext cx="1697606" cy="1656272"/>
                    </a:xfrm>
                    <a:prstGeom prst="rect">
                      <a:avLst/>
                    </a:prstGeom>
                    <a:noFill/>
                    <a:ln w="9525">
                      <a:noFill/>
                      <a:miter lim="800000"/>
                      <a:headEnd/>
                      <a:tailEnd/>
                    </a:ln>
                  </pic:spPr>
                </pic:pic>
              </a:graphicData>
            </a:graphic>
          </wp:anchor>
        </w:drawing>
      </w:r>
    </w:p>
    <w:p w14:paraId="7B6A18AB" w14:textId="77777777" w:rsidR="008D14D7" w:rsidRDefault="008D14D7" w:rsidP="008D14D7">
      <w:pPr>
        <w:spacing w:after="0" w:line="360" w:lineRule="auto"/>
        <w:rPr>
          <w:rFonts w:ascii="Times New Roman" w:hAnsi="Times New Roman" w:cs="Times New Roman"/>
          <w:sz w:val="28"/>
        </w:rPr>
      </w:pPr>
      <w:bookmarkStart w:id="0" w:name="_GoBack"/>
      <w:bookmarkEnd w:id="0"/>
    </w:p>
    <w:p w14:paraId="30416031" w14:textId="77777777" w:rsidR="00402614" w:rsidRPr="00C537F9" w:rsidRDefault="00402614" w:rsidP="0020753D">
      <w:pPr>
        <w:spacing w:after="0" w:line="360" w:lineRule="auto"/>
        <w:ind w:left="4253"/>
        <w:rPr>
          <w:rFonts w:ascii="Times New Roman" w:hAnsi="Times New Roman" w:cs="Times New Roman"/>
          <w:b/>
          <w:color w:val="0070C0"/>
          <w:sz w:val="32"/>
        </w:rPr>
      </w:pPr>
      <w:r w:rsidRPr="00C537F9">
        <w:rPr>
          <w:rFonts w:ascii="Times New Roman" w:hAnsi="Times New Roman" w:cs="Times New Roman"/>
          <w:b/>
          <w:color w:val="0070C0"/>
          <w:sz w:val="32"/>
        </w:rPr>
        <w:t>Urząd Lotnictwa Cywilnego</w:t>
      </w:r>
    </w:p>
    <w:p w14:paraId="57140C3E" w14:textId="77777777" w:rsidR="008D14D7" w:rsidRPr="004520B3" w:rsidRDefault="008D14D7" w:rsidP="00402614">
      <w:pPr>
        <w:spacing w:after="0" w:line="360" w:lineRule="auto"/>
        <w:ind w:left="4536"/>
        <w:rPr>
          <w:rFonts w:ascii="Times New Roman" w:hAnsi="Times New Roman" w:cs="Times New Roman"/>
          <w:color w:val="365F91" w:themeColor="accent1" w:themeShade="BF"/>
          <w:sz w:val="28"/>
        </w:rPr>
      </w:pPr>
    </w:p>
    <w:p w14:paraId="37269B90" w14:textId="77777777" w:rsidR="008D14D7" w:rsidRPr="004520B3" w:rsidRDefault="008D14D7" w:rsidP="008D14D7">
      <w:pPr>
        <w:spacing w:after="0" w:line="360" w:lineRule="auto"/>
        <w:rPr>
          <w:rFonts w:ascii="Times New Roman" w:hAnsi="Times New Roman" w:cs="Times New Roman"/>
          <w:color w:val="365F91" w:themeColor="accent1" w:themeShade="BF"/>
          <w:sz w:val="28"/>
        </w:rPr>
      </w:pPr>
    </w:p>
    <w:p w14:paraId="5F2AB283" w14:textId="77777777" w:rsidR="008D14D7" w:rsidRPr="004520B3" w:rsidRDefault="008D14D7" w:rsidP="008D14D7">
      <w:pPr>
        <w:spacing w:after="0" w:line="360" w:lineRule="auto"/>
        <w:rPr>
          <w:rFonts w:ascii="Times New Roman" w:hAnsi="Times New Roman" w:cs="Times New Roman"/>
          <w:color w:val="365F91" w:themeColor="accent1" w:themeShade="BF"/>
          <w:sz w:val="28"/>
        </w:rPr>
      </w:pPr>
    </w:p>
    <w:p w14:paraId="040F2535" w14:textId="77777777" w:rsidR="008D14D7" w:rsidRPr="004520B3" w:rsidRDefault="008D14D7" w:rsidP="008D14D7">
      <w:pPr>
        <w:spacing w:after="0" w:line="360" w:lineRule="auto"/>
        <w:rPr>
          <w:rFonts w:ascii="Times New Roman" w:hAnsi="Times New Roman" w:cs="Times New Roman"/>
          <w:color w:val="365F91" w:themeColor="accent1" w:themeShade="BF"/>
          <w:sz w:val="28"/>
        </w:rPr>
      </w:pPr>
    </w:p>
    <w:p w14:paraId="54131F05" w14:textId="77777777" w:rsidR="00402614" w:rsidRPr="004520B3" w:rsidRDefault="00402614" w:rsidP="008D14D7">
      <w:pPr>
        <w:spacing w:after="0" w:line="360" w:lineRule="auto"/>
        <w:rPr>
          <w:rFonts w:ascii="Times New Roman" w:hAnsi="Times New Roman" w:cs="Times New Roman"/>
          <w:color w:val="365F91" w:themeColor="accent1" w:themeShade="BF"/>
          <w:sz w:val="28"/>
        </w:rPr>
      </w:pPr>
    </w:p>
    <w:p w14:paraId="7C99E891" w14:textId="77777777" w:rsidR="00402614" w:rsidRPr="004520B3" w:rsidRDefault="00402614" w:rsidP="008D14D7">
      <w:pPr>
        <w:spacing w:after="0" w:line="360" w:lineRule="auto"/>
        <w:rPr>
          <w:rFonts w:ascii="Times New Roman" w:hAnsi="Times New Roman" w:cs="Times New Roman"/>
          <w:color w:val="365F91" w:themeColor="accent1" w:themeShade="BF"/>
          <w:sz w:val="28"/>
        </w:rPr>
      </w:pPr>
    </w:p>
    <w:p w14:paraId="377BF624" w14:textId="77777777" w:rsidR="00402614" w:rsidRPr="004520B3" w:rsidRDefault="00402614" w:rsidP="008D14D7">
      <w:pPr>
        <w:spacing w:after="0" w:line="360" w:lineRule="auto"/>
        <w:rPr>
          <w:rFonts w:ascii="Times New Roman" w:hAnsi="Times New Roman" w:cs="Times New Roman"/>
          <w:color w:val="365F91" w:themeColor="accent1" w:themeShade="BF"/>
          <w:sz w:val="28"/>
        </w:rPr>
      </w:pPr>
    </w:p>
    <w:p w14:paraId="299E9979" w14:textId="77777777" w:rsidR="00402614" w:rsidRPr="004520B3" w:rsidRDefault="00402614" w:rsidP="008D14D7">
      <w:pPr>
        <w:spacing w:after="0" w:line="360" w:lineRule="auto"/>
        <w:rPr>
          <w:rFonts w:ascii="Times New Roman" w:hAnsi="Times New Roman" w:cs="Times New Roman"/>
          <w:color w:val="365F91" w:themeColor="accent1" w:themeShade="BF"/>
          <w:sz w:val="28"/>
        </w:rPr>
      </w:pPr>
    </w:p>
    <w:p w14:paraId="44727AFE" w14:textId="77777777" w:rsidR="00402614" w:rsidRPr="004520B3" w:rsidRDefault="00402614" w:rsidP="008D14D7">
      <w:pPr>
        <w:spacing w:after="0" w:line="360" w:lineRule="auto"/>
        <w:rPr>
          <w:rFonts w:ascii="Times New Roman" w:hAnsi="Times New Roman" w:cs="Times New Roman"/>
          <w:color w:val="365F91" w:themeColor="accent1" w:themeShade="BF"/>
          <w:sz w:val="28"/>
        </w:rPr>
      </w:pPr>
    </w:p>
    <w:p w14:paraId="76E53969" w14:textId="77777777" w:rsidR="008D14D7" w:rsidRPr="00C537F9" w:rsidRDefault="008D14D7" w:rsidP="008D14D7">
      <w:pPr>
        <w:spacing w:after="0" w:line="360" w:lineRule="auto"/>
        <w:jc w:val="center"/>
        <w:rPr>
          <w:rFonts w:ascii="Times New Roman" w:hAnsi="Times New Roman" w:cs="Times New Roman"/>
          <w:b/>
          <w:color w:val="0070C0"/>
          <w:sz w:val="56"/>
        </w:rPr>
      </w:pPr>
      <w:r w:rsidRPr="00C537F9">
        <w:rPr>
          <w:rFonts w:ascii="Times New Roman" w:hAnsi="Times New Roman" w:cs="Times New Roman"/>
          <w:b/>
          <w:color w:val="0070C0"/>
          <w:sz w:val="56"/>
        </w:rPr>
        <w:t>Vademecum klienta</w:t>
      </w:r>
    </w:p>
    <w:p w14:paraId="52D87ADD" w14:textId="77777777" w:rsidR="008D14D7" w:rsidRPr="004520B3" w:rsidRDefault="008D14D7" w:rsidP="008D14D7">
      <w:pPr>
        <w:spacing w:after="0" w:line="360" w:lineRule="auto"/>
        <w:jc w:val="center"/>
        <w:rPr>
          <w:rFonts w:ascii="Times New Roman" w:hAnsi="Times New Roman" w:cs="Times New Roman"/>
          <w:color w:val="365F91" w:themeColor="accent1" w:themeShade="BF"/>
          <w:sz w:val="28"/>
        </w:rPr>
      </w:pPr>
    </w:p>
    <w:p w14:paraId="55EE44BA" w14:textId="77777777" w:rsidR="008D14D7" w:rsidRPr="004520B3" w:rsidRDefault="008D14D7" w:rsidP="008D14D7">
      <w:pPr>
        <w:spacing w:after="0" w:line="360" w:lineRule="auto"/>
        <w:jc w:val="center"/>
        <w:rPr>
          <w:rFonts w:ascii="Times New Roman" w:hAnsi="Times New Roman" w:cs="Times New Roman"/>
          <w:color w:val="365F91" w:themeColor="accent1" w:themeShade="BF"/>
          <w:sz w:val="28"/>
        </w:rPr>
      </w:pPr>
    </w:p>
    <w:p w14:paraId="30CF889C" w14:textId="77777777" w:rsidR="008D14D7" w:rsidRPr="004520B3" w:rsidRDefault="008D14D7" w:rsidP="008D14D7">
      <w:pPr>
        <w:spacing w:after="0" w:line="360" w:lineRule="auto"/>
        <w:jc w:val="center"/>
        <w:rPr>
          <w:rFonts w:ascii="Times New Roman" w:hAnsi="Times New Roman" w:cs="Times New Roman"/>
          <w:color w:val="365F91" w:themeColor="accent1" w:themeShade="BF"/>
          <w:sz w:val="28"/>
        </w:rPr>
      </w:pPr>
    </w:p>
    <w:p w14:paraId="24B897E0" w14:textId="77777777" w:rsidR="008D14D7" w:rsidRPr="004520B3" w:rsidRDefault="008D14D7" w:rsidP="008D14D7">
      <w:pPr>
        <w:spacing w:after="0" w:line="360" w:lineRule="auto"/>
        <w:jc w:val="center"/>
        <w:rPr>
          <w:rFonts w:ascii="Times New Roman" w:hAnsi="Times New Roman" w:cs="Times New Roman"/>
          <w:color w:val="365F91" w:themeColor="accent1" w:themeShade="BF"/>
          <w:sz w:val="28"/>
        </w:rPr>
      </w:pPr>
    </w:p>
    <w:p w14:paraId="58A71FA0" w14:textId="77777777" w:rsidR="008D14D7" w:rsidRPr="004520B3" w:rsidRDefault="008D14D7" w:rsidP="00402614">
      <w:pPr>
        <w:spacing w:after="0" w:line="360" w:lineRule="auto"/>
        <w:rPr>
          <w:rFonts w:ascii="Times New Roman" w:hAnsi="Times New Roman" w:cs="Times New Roman"/>
          <w:color w:val="365F91" w:themeColor="accent1" w:themeShade="BF"/>
          <w:sz w:val="28"/>
        </w:rPr>
      </w:pPr>
    </w:p>
    <w:p w14:paraId="1E752042" w14:textId="77777777" w:rsidR="00402614" w:rsidRPr="004520B3" w:rsidRDefault="00402614" w:rsidP="00402614">
      <w:pPr>
        <w:spacing w:after="0" w:line="360" w:lineRule="auto"/>
        <w:rPr>
          <w:rFonts w:ascii="Times New Roman" w:hAnsi="Times New Roman" w:cs="Times New Roman"/>
          <w:color w:val="365F91" w:themeColor="accent1" w:themeShade="BF"/>
          <w:sz w:val="28"/>
        </w:rPr>
      </w:pPr>
    </w:p>
    <w:p w14:paraId="0E63435F" w14:textId="77777777" w:rsidR="00402614" w:rsidRPr="004520B3" w:rsidRDefault="00402614" w:rsidP="00402614">
      <w:pPr>
        <w:spacing w:after="0" w:line="360" w:lineRule="auto"/>
        <w:rPr>
          <w:rFonts w:ascii="Times New Roman" w:hAnsi="Times New Roman" w:cs="Times New Roman"/>
          <w:color w:val="365F91" w:themeColor="accent1" w:themeShade="BF"/>
          <w:sz w:val="28"/>
        </w:rPr>
      </w:pPr>
    </w:p>
    <w:p w14:paraId="111C3A41" w14:textId="77777777" w:rsidR="00402614" w:rsidRPr="004520B3" w:rsidRDefault="00402614" w:rsidP="00402614">
      <w:pPr>
        <w:spacing w:after="0" w:line="360" w:lineRule="auto"/>
        <w:rPr>
          <w:rFonts w:ascii="Times New Roman" w:hAnsi="Times New Roman" w:cs="Times New Roman"/>
          <w:color w:val="365F91" w:themeColor="accent1" w:themeShade="BF"/>
          <w:sz w:val="28"/>
        </w:rPr>
      </w:pPr>
    </w:p>
    <w:p w14:paraId="02F37F92" w14:textId="77777777" w:rsidR="008D14D7" w:rsidRPr="004520B3" w:rsidRDefault="008D14D7" w:rsidP="008D14D7">
      <w:pPr>
        <w:spacing w:after="0" w:line="360" w:lineRule="auto"/>
        <w:jc w:val="center"/>
        <w:rPr>
          <w:rFonts w:ascii="Times New Roman" w:hAnsi="Times New Roman" w:cs="Times New Roman"/>
          <w:color w:val="365F91" w:themeColor="accent1" w:themeShade="BF"/>
          <w:sz w:val="28"/>
        </w:rPr>
      </w:pPr>
    </w:p>
    <w:p w14:paraId="5271C11B" w14:textId="77777777" w:rsidR="008D14D7" w:rsidRPr="004520B3" w:rsidRDefault="008D14D7" w:rsidP="008D14D7">
      <w:pPr>
        <w:spacing w:after="0" w:line="360" w:lineRule="auto"/>
        <w:jc w:val="center"/>
        <w:rPr>
          <w:rFonts w:ascii="Times New Roman" w:hAnsi="Times New Roman" w:cs="Times New Roman"/>
          <w:color w:val="365F91" w:themeColor="accent1" w:themeShade="BF"/>
          <w:sz w:val="28"/>
        </w:rPr>
      </w:pPr>
    </w:p>
    <w:p w14:paraId="710A0412" w14:textId="42573CF3" w:rsidR="008D14D7" w:rsidRPr="00C537F9" w:rsidRDefault="00C024CE" w:rsidP="008D14D7">
      <w:pPr>
        <w:spacing w:after="0" w:line="360" w:lineRule="auto"/>
        <w:jc w:val="center"/>
        <w:rPr>
          <w:rFonts w:ascii="Times New Roman" w:hAnsi="Times New Roman" w:cs="Times New Roman"/>
          <w:b/>
          <w:color w:val="0070C0"/>
          <w:sz w:val="28"/>
        </w:rPr>
      </w:pPr>
      <w:r>
        <w:rPr>
          <w:rFonts w:ascii="Times New Roman" w:hAnsi="Times New Roman" w:cs="Times New Roman"/>
          <w:b/>
          <w:color w:val="0070C0"/>
          <w:sz w:val="28"/>
        </w:rPr>
        <w:t xml:space="preserve">Warszawa, </w:t>
      </w:r>
      <w:r w:rsidR="00851145">
        <w:rPr>
          <w:rFonts w:ascii="Times New Roman" w:hAnsi="Times New Roman" w:cs="Times New Roman"/>
          <w:b/>
          <w:color w:val="0070C0"/>
          <w:sz w:val="28"/>
        </w:rPr>
        <w:t>lipiec</w:t>
      </w:r>
      <w:r>
        <w:rPr>
          <w:rFonts w:ascii="Times New Roman" w:hAnsi="Times New Roman" w:cs="Times New Roman"/>
          <w:b/>
          <w:color w:val="0070C0"/>
          <w:sz w:val="28"/>
        </w:rPr>
        <w:t xml:space="preserve"> 20</w:t>
      </w:r>
      <w:r w:rsidR="008005F1">
        <w:rPr>
          <w:rFonts w:ascii="Times New Roman" w:hAnsi="Times New Roman" w:cs="Times New Roman"/>
          <w:b/>
          <w:color w:val="0070C0"/>
          <w:sz w:val="28"/>
        </w:rPr>
        <w:t>2</w:t>
      </w:r>
      <w:r w:rsidR="00DE3892">
        <w:rPr>
          <w:rFonts w:ascii="Times New Roman" w:hAnsi="Times New Roman" w:cs="Times New Roman"/>
          <w:b/>
          <w:color w:val="0070C0"/>
          <w:sz w:val="28"/>
        </w:rPr>
        <w:t>2</w:t>
      </w:r>
      <w:r w:rsidR="008D14D7" w:rsidRPr="00C537F9">
        <w:rPr>
          <w:rFonts w:ascii="Times New Roman" w:hAnsi="Times New Roman" w:cs="Times New Roman"/>
          <w:b/>
          <w:color w:val="0070C0"/>
          <w:sz w:val="28"/>
        </w:rPr>
        <w:t xml:space="preserve"> r.</w:t>
      </w:r>
    </w:p>
    <w:p w14:paraId="284B2086" w14:textId="77777777" w:rsidR="008D14D7" w:rsidRDefault="008D14D7">
      <w:pPr>
        <w:rPr>
          <w:rFonts w:ascii="Times New Roman" w:hAnsi="Times New Roman" w:cs="Times New Roman"/>
          <w:b/>
          <w:sz w:val="28"/>
          <w:u w:val="single"/>
        </w:rPr>
      </w:pPr>
      <w:r>
        <w:rPr>
          <w:rFonts w:ascii="Times New Roman" w:hAnsi="Times New Roman" w:cs="Times New Roman"/>
          <w:b/>
          <w:sz w:val="28"/>
          <w:u w:val="single"/>
        </w:rPr>
        <w:br w:type="page"/>
      </w:r>
    </w:p>
    <w:sdt>
      <w:sdtPr>
        <w:rPr>
          <w:rFonts w:ascii="Times New Roman" w:eastAsiaTheme="minorHAnsi" w:hAnsi="Times New Roman" w:cs="Times New Roman"/>
          <w:b w:val="0"/>
          <w:bCs w:val="0"/>
          <w:color w:val="0070C0"/>
          <w:sz w:val="22"/>
          <w:szCs w:val="22"/>
        </w:rPr>
        <w:id w:val="713602"/>
        <w:docPartObj>
          <w:docPartGallery w:val="Table of Contents"/>
          <w:docPartUnique/>
        </w:docPartObj>
      </w:sdtPr>
      <w:sdtEndPr>
        <w:rPr>
          <w:rFonts w:asciiTheme="minorHAnsi" w:eastAsiaTheme="minorEastAsia" w:hAnsiTheme="minorHAnsi" w:cstheme="minorBidi"/>
          <w:color w:val="auto"/>
        </w:rPr>
      </w:sdtEndPr>
      <w:sdtContent>
        <w:p w14:paraId="652B836D" w14:textId="77777777" w:rsidR="00220AB9" w:rsidRPr="00C537F9" w:rsidRDefault="00220AB9" w:rsidP="00220AB9">
          <w:pPr>
            <w:pStyle w:val="Nagwekspisutreci"/>
            <w:spacing w:before="0" w:line="360" w:lineRule="auto"/>
            <w:rPr>
              <w:rFonts w:ascii="Times New Roman" w:hAnsi="Times New Roman" w:cs="Times New Roman"/>
              <w:b w:val="0"/>
              <w:color w:val="0070C0"/>
              <w:szCs w:val="24"/>
            </w:rPr>
          </w:pPr>
          <w:r w:rsidRPr="00C537F9">
            <w:rPr>
              <w:rFonts w:ascii="Times New Roman" w:hAnsi="Times New Roman" w:cs="Times New Roman"/>
              <w:color w:val="0070C0"/>
              <w:sz w:val="32"/>
            </w:rPr>
            <w:t>Spis treści:</w:t>
          </w:r>
        </w:p>
        <w:p w14:paraId="515DE921" w14:textId="77777777" w:rsidR="00220AB9" w:rsidRPr="00A77D6C" w:rsidRDefault="00220AB9" w:rsidP="00220AB9">
          <w:pPr>
            <w:spacing w:after="0" w:line="360" w:lineRule="auto"/>
            <w:rPr>
              <w:rFonts w:ascii="Times New Roman" w:hAnsi="Times New Roman" w:cs="Times New Roman"/>
              <w:sz w:val="26"/>
              <w:szCs w:val="26"/>
            </w:rPr>
          </w:pPr>
        </w:p>
        <w:p w14:paraId="64C646EF" w14:textId="5EEACF8A" w:rsidR="00576BD1" w:rsidRDefault="008F3289">
          <w:pPr>
            <w:pStyle w:val="Spistreci1"/>
            <w:rPr>
              <w:noProof/>
            </w:rPr>
          </w:pPr>
          <w:r w:rsidRPr="00A77D6C">
            <w:rPr>
              <w:rFonts w:ascii="Times New Roman" w:hAnsi="Times New Roman" w:cs="Times New Roman"/>
              <w:sz w:val="28"/>
              <w:szCs w:val="26"/>
            </w:rPr>
            <w:fldChar w:fldCharType="begin"/>
          </w:r>
          <w:r w:rsidR="00220AB9" w:rsidRPr="00A77D6C">
            <w:rPr>
              <w:rFonts w:ascii="Times New Roman" w:hAnsi="Times New Roman" w:cs="Times New Roman"/>
              <w:sz w:val="28"/>
              <w:szCs w:val="26"/>
            </w:rPr>
            <w:instrText xml:space="preserve"> TOC \o "1-3" \h \z \u </w:instrText>
          </w:r>
          <w:r w:rsidRPr="00A77D6C">
            <w:rPr>
              <w:rFonts w:ascii="Times New Roman" w:hAnsi="Times New Roman" w:cs="Times New Roman"/>
              <w:sz w:val="28"/>
              <w:szCs w:val="26"/>
            </w:rPr>
            <w:fldChar w:fldCharType="separate"/>
          </w:r>
          <w:hyperlink w:anchor="_Toc108081354" w:history="1">
            <w:r w:rsidR="00576BD1" w:rsidRPr="004B6625">
              <w:rPr>
                <w:rStyle w:val="Hipercze"/>
                <w:rFonts w:ascii="Times New Roman" w:hAnsi="Times New Roman" w:cs="Times New Roman"/>
                <w:noProof/>
              </w:rPr>
              <w:t>1.</w:t>
            </w:r>
            <w:r w:rsidR="00576BD1">
              <w:rPr>
                <w:noProof/>
              </w:rPr>
              <w:tab/>
            </w:r>
            <w:r w:rsidR="00576BD1" w:rsidRPr="004B6625">
              <w:rPr>
                <w:rStyle w:val="Hipercze"/>
                <w:rFonts w:ascii="Times New Roman" w:hAnsi="Times New Roman" w:cs="Times New Roman"/>
                <w:noProof/>
              </w:rPr>
              <w:t>Cel wydania vademecum</w:t>
            </w:r>
            <w:r w:rsidR="00576BD1">
              <w:rPr>
                <w:noProof/>
                <w:webHidden/>
              </w:rPr>
              <w:tab/>
            </w:r>
            <w:r w:rsidR="00576BD1">
              <w:rPr>
                <w:noProof/>
                <w:webHidden/>
              </w:rPr>
              <w:fldChar w:fldCharType="begin"/>
            </w:r>
            <w:r w:rsidR="00576BD1">
              <w:rPr>
                <w:noProof/>
                <w:webHidden/>
              </w:rPr>
              <w:instrText xml:space="preserve"> PAGEREF _Toc108081354 \h </w:instrText>
            </w:r>
            <w:r w:rsidR="00576BD1">
              <w:rPr>
                <w:noProof/>
                <w:webHidden/>
              </w:rPr>
            </w:r>
            <w:r w:rsidR="00576BD1">
              <w:rPr>
                <w:noProof/>
                <w:webHidden/>
              </w:rPr>
              <w:fldChar w:fldCharType="separate"/>
            </w:r>
            <w:r w:rsidR="00576BD1">
              <w:rPr>
                <w:noProof/>
                <w:webHidden/>
              </w:rPr>
              <w:t>3</w:t>
            </w:r>
            <w:r w:rsidR="00576BD1">
              <w:rPr>
                <w:noProof/>
                <w:webHidden/>
              </w:rPr>
              <w:fldChar w:fldCharType="end"/>
            </w:r>
          </w:hyperlink>
        </w:p>
        <w:p w14:paraId="259C3031" w14:textId="4CFA9A5E" w:rsidR="00576BD1" w:rsidRDefault="0075195B">
          <w:pPr>
            <w:pStyle w:val="Spistreci1"/>
            <w:rPr>
              <w:noProof/>
            </w:rPr>
          </w:pPr>
          <w:hyperlink w:anchor="_Toc108081355" w:history="1">
            <w:r w:rsidR="00576BD1" w:rsidRPr="004B6625">
              <w:rPr>
                <w:rStyle w:val="Hipercze"/>
                <w:rFonts w:ascii="Times New Roman" w:hAnsi="Times New Roman" w:cs="Times New Roman"/>
                <w:noProof/>
              </w:rPr>
              <w:t>2.</w:t>
            </w:r>
            <w:r w:rsidR="00576BD1">
              <w:rPr>
                <w:noProof/>
              </w:rPr>
              <w:tab/>
            </w:r>
            <w:r w:rsidR="00576BD1" w:rsidRPr="004B6625">
              <w:rPr>
                <w:rStyle w:val="Hipercze"/>
                <w:rFonts w:ascii="Times New Roman" w:hAnsi="Times New Roman" w:cs="Times New Roman"/>
                <w:noProof/>
              </w:rPr>
              <w:t>Ogólne informacje o Urzędzie Lotnictwa Cywilnego (ULC)</w:t>
            </w:r>
            <w:r w:rsidR="00576BD1">
              <w:rPr>
                <w:noProof/>
                <w:webHidden/>
              </w:rPr>
              <w:tab/>
            </w:r>
            <w:r w:rsidR="00576BD1">
              <w:rPr>
                <w:noProof/>
                <w:webHidden/>
              </w:rPr>
              <w:fldChar w:fldCharType="begin"/>
            </w:r>
            <w:r w:rsidR="00576BD1">
              <w:rPr>
                <w:noProof/>
                <w:webHidden/>
              </w:rPr>
              <w:instrText xml:space="preserve"> PAGEREF _Toc108081355 \h </w:instrText>
            </w:r>
            <w:r w:rsidR="00576BD1">
              <w:rPr>
                <w:noProof/>
                <w:webHidden/>
              </w:rPr>
            </w:r>
            <w:r w:rsidR="00576BD1">
              <w:rPr>
                <w:noProof/>
                <w:webHidden/>
              </w:rPr>
              <w:fldChar w:fldCharType="separate"/>
            </w:r>
            <w:r w:rsidR="00576BD1">
              <w:rPr>
                <w:noProof/>
                <w:webHidden/>
              </w:rPr>
              <w:t>3</w:t>
            </w:r>
            <w:r w:rsidR="00576BD1">
              <w:rPr>
                <w:noProof/>
                <w:webHidden/>
              </w:rPr>
              <w:fldChar w:fldCharType="end"/>
            </w:r>
          </w:hyperlink>
        </w:p>
        <w:p w14:paraId="73F19AD2" w14:textId="02C12B93" w:rsidR="00576BD1" w:rsidRDefault="0075195B">
          <w:pPr>
            <w:pStyle w:val="Spistreci1"/>
            <w:rPr>
              <w:noProof/>
            </w:rPr>
          </w:pPr>
          <w:hyperlink w:anchor="_Toc108081356" w:history="1">
            <w:r w:rsidR="00576BD1" w:rsidRPr="004B6625">
              <w:rPr>
                <w:rStyle w:val="Hipercze"/>
                <w:rFonts w:ascii="Times New Roman" w:hAnsi="Times New Roman" w:cs="Times New Roman"/>
                <w:noProof/>
              </w:rPr>
              <w:t>3.</w:t>
            </w:r>
            <w:r w:rsidR="00576BD1">
              <w:rPr>
                <w:noProof/>
              </w:rPr>
              <w:tab/>
            </w:r>
            <w:r w:rsidR="00576BD1" w:rsidRPr="004B6625">
              <w:rPr>
                <w:rStyle w:val="Hipercze"/>
                <w:rFonts w:ascii="Times New Roman" w:hAnsi="Times New Roman" w:cs="Times New Roman"/>
                <w:noProof/>
              </w:rPr>
              <w:t>Ochrona danych osobowych klientów ULC</w:t>
            </w:r>
            <w:r w:rsidR="00576BD1">
              <w:rPr>
                <w:noProof/>
                <w:webHidden/>
              </w:rPr>
              <w:tab/>
            </w:r>
            <w:r w:rsidR="00576BD1">
              <w:rPr>
                <w:noProof/>
                <w:webHidden/>
              </w:rPr>
              <w:fldChar w:fldCharType="begin"/>
            </w:r>
            <w:r w:rsidR="00576BD1">
              <w:rPr>
                <w:noProof/>
                <w:webHidden/>
              </w:rPr>
              <w:instrText xml:space="preserve"> PAGEREF _Toc108081356 \h </w:instrText>
            </w:r>
            <w:r w:rsidR="00576BD1">
              <w:rPr>
                <w:noProof/>
                <w:webHidden/>
              </w:rPr>
            </w:r>
            <w:r w:rsidR="00576BD1">
              <w:rPr>
                <w:noProof/>
                <w:webHidden/>
              </w:rPr>
              <w:fldChar w:fldCharType="separate"/>
            </w:r>
            <w:r w:rsidR="00576BD1">
              <w:rPr>
                <w:noProof/>
                <w:webHidden/>
              </w:rPr>
              <w:t>10</w:t>
            </w:r>
            <w:r w:rsidR="00576BD1">
              <w:rPr>
                <w:noProof/>
                <w:webHidden/>
              </w:rPr>
              <w:fldChar w:fldCharType="end"/>
            </w:r>
          </w:hyperlink>
        </w:p>
        <w:p w14:paraId="16CD4E05" w14:textId="6F8511FF" w:rsidR="00576BD1" w:rsidRDefault="0075195B">
          <w:pPr>
            <w:pStyle w:val="Spistreci1"/>
            <w:rPr>
              <w:noProof/>
            </w:rPr>
          </w:pPr>
          <w:hyperlink w:anchor="_Toc108081357" w:history="1">
            <w:r w:rsidR="00576BD1" w:rsidRPr="004B6625">
              <w:rPr>
                <w:rStyle w:val="Hipercze"/>
                <w:rFonts w:ascii="Times New Roman" w:hAnsi="Times New Roman" w:cs="Times New Roman"/>
                <w:noProof/>
              </w:rPr>
              <w:t>4.</w:t>
            </w:r>
            <w:r w:rsidR="00576BD1">
              <w:rPr>
                <w:noProof/>
              </w:rPr>
              <w:tab/>
            </w:r>
            <w:r w:rsidR="00576BD1" w:rsidRPr="004B6625">
              <w:rPr>
                <w:rStyle w:val="Hipercze"/>
                <w:rFonts w:ascii="Times New Roman" w:hAnsi="Times New Roman" w:cs="Times New Roman"/>
                <w:noProof/>
              </w:rPr>
              <w:t>Dostęp do informacji publicznej, którą posiada ULC</w:t>
            </w:r>
            <w:r w:rsidR="00576BD1">
              <w:rPr>
                <w:noProof/>
                <w:webHidden/>
              </w:rPr>
              <w:tab/>
            </w:r>
            <w:r w:rsidR="00576BD1">
              <w:rPr>
                <w:noProof/>
                <w:webHidden/>
              </w:rPr>
              <w:fldChar w:fldCharType="begin"/>
            </w:r>
            <w:r w:rsidR="00576BD1">
              <w:rPr>
                <w:noProof/>
                <w:webHidden/>
              </w:rPr>
              <w:instrText xml:space="preserve"> PAGEREF _Toc108081357 \h </w:instrText>
            </w:r>
            <w:r w:rsidR="00576BD1">
              <w:rPr>
                <w:noProof/>
                <w:webHidden/>
              </w:rPr>
            </w:r>
            <w:r w:rsidR="00576BD1">
              <w:rPr>
                <w:noProof/>
                <w:webHidden/>
              </w:rPr>
              <w:fldChar w:fldCharType="separate"/>
            </w:r>
            <w:r w:rsidR="00576BD1">
              <w:rPr>
                <w:noProof/>
                <w:webHidden/>
              </w:rPr>
              <w:t>11</w:t>
            </w:r>
            <w:r w:rsidR="00576BD1">
              <w:rPr>
                <w:noProof/>
                <w:webHidden/>
              </w:rPr>
              <w:fldChar w:fldCharType="end"/>
            </w:r>
          </w:hyperlink>
        </w:p>
        <w:p w14:paraId="5D36E6AA" w14:textId="2C6F32C7" w:rsidR="00576BD1" w:rsidRDefault="0075195B">
          <w:pPr>
            <w:pStyle w:val="Spistreci1"/>
            <w:rPr>
              <w:noProof/>
            </w:rPr>
          </w:pPr>
          <w:hyperlink w:anchor="_Toc108081358" w:history="1">
            <w:r w:rsidR="00576BD1" w:rsidRPr="004B6625">
              <w:rPr>
                <w:rStyle w:val="Hipercze"/>
                <w:rFonts w:ascii="Times New Roman" w:hAnsi="Times New Roman" w:cs="Times New Roman"/>
                <w:noProof/>
              </w:rPr>
              <w:t>5.</w:t>
            </w:r>
            <w:r w:rsidR="00576BD1">
              <w:rPr>
                <w:noProof/>
              </w:rPr>
              <w:tab/>
            </w:r>
            <w:r w:rsidR="00576BD1" w:rsidRPr="004B6625">
              <w:rPr>
                <w:rStyle w:val="Hipercze"/>
                <w:rFonts w:ascii="Times New Roman" w:hAnsi="Times New Roman" w:cs="Times New Roman"/>
                <w:noProof/>
              </w:rPr>
              <w:t>Punkt Obsługi Klienta (POK)</w:t>
            </w:r>
            <w:r w:rsidR="00576BD1">
              <w:rPr>
                <w:noProof/>
                <w:webHidden/>
              </w:rPr>
              <w:tab/>
            </w:r>
            <w:r w:rsidR="00576BD1">
              <w:rPr>
                <w:noProof/>
                <w:webHidden/>
              </w:rPr>
              <w:fldChar w:fldCharType="begin"/>
            </w:r>
            <w:r w:rsidR="00576BD1">
              <w:rPr>
                <w:noProof/>
                <w:webHidden/>
              </w:rPr>
              <w:instrText xml:space="preserve"> PAGEREF _Toc108081358 \h </w:instrText>
            </w:r>
            <w:r w:rsidR="00576BD1">
              <w:rPr>
                <w:noProof/>
                <w:webHidden/>
              </w:rPr>
            </w:r>
            <w:r w:rsidR="00576BD1">
              <w:rPr>
                <w:noProof/>
                <w:webHidden/>
              </w:rPr>
              <w:fldChar w:fldCharType="separate"/>
            </w:r>
            <w:r w:rsidR="00576BD1">
              <w:rPr>
                <w:noProof/>
                <w:webHidden/>
              </w:rPr>
              <w:t>12</w:t>
            </w:r>
            <w:r w:rsidR="00576BD1">
              <w:rPr>
                <w:noProof/>
                <w:webHidden/>
              </w:rPr>
              <w:fldChar w:fldCharType="end"/>
            </w:r>
          </w:hyperlink>
        </w:p>
        <w:p w14:paraId="1E3BE139" w14:textId="16184C96" w:rsidR="00576BD1" w:rsidRDefault="0075195B">
          <w:pPr>
            <w:pStyle w:val="Spistreci1"/>
            <w:rPr>
              <w:noProof/>
            </w:rPr>
          </w:pPr>
          <w:hyperlink w:anchor="_Toc108081359" w:history="1">
            <w:r w:rsidR="00576BD1" w:rsidRPr="004B6625">
              <w:rPr>
                <w:rStyle w:val="Hipercze"/>
                <w:rFonts w:ascii="Times New Roman" w:hAnsi="Times New Roman" w:cs="Times New Roman"/>
                <w:noProof/>
              </w:rPr>
              <w:t>6.</w:t>
            </w:r>
            <w:r w:rsidR="00576BD1">
              <w:rPr>
                <w:noProof/>
              </w:rPr>
              <w:tab/>
            </w:r>
            <w:r w:rsidR="00576BD1" w:rsidRPr="004B6625">
              <w:rPr>
                <w:rStyle w:val="Hipercze"/>
                <w:rFonts w:ascii="Times New Roman" w:hAnsi="Times New Roman" w:cs="Times New Roman"/>
                <w:noProof/>
              </w:rPr>
              <w:t>Lotnicza Komisja Egzaminacyjna</w:t>
            </w:r>
            <w:r w:rsidR="00576BD1">
              <w:rPr>
                <w:noProof/>
                <w:webHidden/>
              </w:rPr>
              <w:tab/>
            </w:r>
            <w:r w:rsidR="00576BD1">
              <w:rPr>
                <w:noProof/>
                <w:webHidden/>
              </w:rPr>
              <w:fldChar w:fldCharType="begin"/>
            </w:r>
            <w:r w:rsidR="00576BD1">
              <w:rPr>
                <w:noProof/>
                <w:webHidden/>
              </w:rPr>
              <w:instrText xml:space="preserve"> PAGEREF _Toc108081359 \h </w:instrText>
            </w:r>
            <w:r w:rsidR="00576BD1">
              <w:rPr>
                <w:noProof/>
                <w:webHidden/>
              </w:rPr>
            </w:r>
            <w:r w:rsidR="00576BD1">
              <w:rPr>
                <w:noProof/>
                <w:webHidden/>
              </w:rPr>
              <w:fldChar w:fldCharType="separate"/>
            </w:r>
            <w:r w:rsidR="00576BD1">
              <w:rPr>
                <w:noProof/>
                <w:webHidden/>
              </w:rPr>
              <w:t>15</w:t>
            </w:r>
            <w:r w:rsidR="00576BD1">
              <w:rPr>
                <w:noProof/>
                <w:webHidden/>
              </w:rPr>
              <w:fldChar w:fldCharType="end"/>
            </w:r>
          </w:hyperlink>
        </w:p>
        <w:p w14:paraId="7A3C1CE6" w14:textId="0D63D2C6" w:rsidR="00576BD1" w:rsidRDefault="0075195B">
          <w:pPr>
            <w:pStyle w:val="Spistreci1"/>
            <w:rPr>
              <w:noProof/>
            </w:rPr>
          </w:pPr>
          <w:hyperlink w:anchor="_Toc108081360" w:history="1">
            <w:r w:rsidR="00576BD1" w:rsidRPr="004B6625">
              <w:rPr>
                <w:rStyle w:val="Hipercze"/>
                <w:rFonts w:ascii="Times New Roman" w:hAnsi="Times New Roman" w:cs="Times New Roman"/>
                <w:noProof/>
              </w:rPr>
              <w:t>7.</w:t>
            </w:r>
            <w:r w:rsidR="00576BD1">
              <w:rPr>
                <w:noProof/>
              </w:rPr>
              <w:tab/>
            </w:r>
            <w:r w:rsidR="00576BD1" w:rsidRPr="004B6625">
              <w:rPr>
                <w:rStyle w:val="Hipercze"/>
                <w:rFonts w:ascii="Times New Roman" w:hAnsi="Times New Roman" w:cs="Times New Roman"/>
                <w:noProof/>
              </w:rPr>
              <w:t>Rejestr Personelu Lotniczego</w:t>
            </w:r>
            <w:r w:rsidR="00576BD1">
              <w:rPr>
                <w:noProof/>
                <w:webHidden/>
              </w:rPr>
              <w:tab/>
            </w:r>
            <w:r w:rsidR="00576BD1">
              <w:rPr>
                <w:noProof/>
                <w:webHidden/>
              </w:rPr>
              <w:fldChar w:fldCharType="begin"/>
            </w:r>
            <w:r w:rsidR="00576BD1">
              <w:rPr>
                <w:noProof/>
                <w:webHidden/>
              </w:rPr>
              <w:instrText xml:space="preserve"> PAGEREF _Toc108081360 \h </w:instrText>
            </w:r>
            <w:r w:rsidR="00576BD1">
              <w:rPr>
                <w:noProof/>
                <w:webHidden/>
              </w:rPr>
            </w:r>
            <w:r w:rsidR="00576BD1">
              <w:rPr>
                <w:noProof/>
                <w:webHidden/>
              </w:rPr>
              <w:fldChar w:fldCharType="separate"/>
            </w:r>
            <w:r w:rsidR="00576BD1">
              <w:rPr>
                <w:noProof/>
                <w:webHidden/>
              </w:rPr>
              <w:t>18</w:t>
            </w:r>
            <w:r w:rsidR="00576BD1">
              <w:rPr>
                <w:noProof/>
                <w:webHidden/>
              </w:rPr>
              <w:fldChar w:fldCharType="end"/>
            </w:r>
          </w:hyperlink>
        </w:p>
        <w:p w14:paraId="6F2D918C" w14:textId="00AA9901" w:rsidR="00576BD1" w:rsidRDefault="0075195B">
          <w:pPr>
            <w:pStyle w:val="Spistreci1"/>
            <w:rPr>
              <w:noProof/>
            </w:rPr>
          </w:pPr>
          <w:hyperlink w:anchor="_Toc108081361" w:history="1">
            <w:r w:rsidR="00576BD1" w:rsidRPr="004B6625">
              <w:rPr>
                <w:rStyle w:val="Hipercze"/>
                <w:rFonts w:ascii="Times New Roman" w:hAnsi="Times New Roman" w:cs="Times New Roman"/>
                <w:noProof/>
              </w:rPr>
              <w:t>8.</w:t>
            </w:r>
            <w:r w:rsidR="00576BD1">
              <w:rPr>
                <w:noProof/>
              </w:rPr>
              <w:tab/>
            </w:r>
            <w:r w:rsidR="00576BD1" w:rsidRPr="004B6625">
              <w:rPr>
                <w:rStyle w:val="Hipercze"/>
                <w:rFonts w:ascii="Times New Roman" w:hAnsi="Times New Roman" w:cs="Times New Roman"/>
                <w:noProof/>
              </w:rPr>
              <w:t>Rejestr Cywilnych Statków Powietrznych</w:t>
            </w:r>
            <w:r w:rsidR="00576BD1">
              <w:rPr>
                <w:noProof/>
                <w:webHidden/>
              </w:rPr>
              <w:tab/>
            </w:r>
            <w:r w:rsidR="00576BD1">
              <w:rPr>
                <w:noProof/>
                <w:webHidden/>
              </w:rPr>
              <w:fldChar w:fldCharType="begin"/>
            </w:r>
            <w:r w:rsidR="00576BD1">
              <w:rPr>
                <w:noProof/>
                <w:webHidden/>
              </w:rPr>
              <w:instrText xml:space="preserve"> PAGEREF _Toc108081361 \h </w:instrText>
            </w:r>
            <w:r w:rsidR="00576BD1">
              <w:rPr>
                <w:noProof/>
                <w:webHidden/>
              </w:rPr>
            </w:r>
            <w:r w:rsidR="00576BD1">
              <w:rPr>
                <w:noProof/>
                <w:webHidden/>
              </w:rPr>
              <w:fldChar w:fldCharType="separate"/>
            </w:r>
            <w:r w:rsidR="00576BD1">
              <w:rPr>
                <w:noProof/>
                <w:webHidden/>
              </w:rPr>
              <w:t>21</w:t>
            </w:r>
            <w:r w:rsidR="00576BD1">
              <w:rPr>
                <w:noProof/>
                <w:webHidden/>
              </w:rPr>
              <w:fldChar w:fldCharType="end"/>
            </w:r>
          </w:hyperlink>
        </w:p>
        <w:p w14:paraId="42359A93" w14:textId="29CDA92A" w:rsidR="00576BD1" w:rsidRDefault="0075195B">
          <w:pPr>
            <w:pStyle w:val="Spistreci1"/>
            <w:rPr>
              <w:noProof/>
            </w:rPr>
          </w:pPr>
          <w:hyperlink w:anchor="_Toc108081362" w:history="1">
            <w:r w:rsidR="00576BD1" w:rsidRPr="004B6625">
              <w:rPr>
                <w:rStyle w:val="Hipercze"/>
                <w:rFonts w:ascii="Times New Roman" w:hAnsi="Times New Roman" w:cs="Times New Roman"/>
                <w:noProof/>
              </w:rPr>
              <w:t>9.</w:t>
            </w:r>
            <w:r w:rsidR="00576BD1">
              <w:rPr>
                <w:noProof/>
              </w:rPr>
              <w:tab/>
            </w:r>
            <w:r w:rsidR="00576BD1" w:rsidRPr="004B6625">
              <w:rPr>
                <w:rStyle w:val="Hipercze"/>
                <w:rFonts w:ascii="Times New Roman" w:hAnsi="Times New Roman" w:cs="Times New Roman"/>
                <w:noProof/>
              </w:rPr>
              <w:t>Opłata lotnicza</w:t>
            </w:r>
            <w:r w:rsidR="00576BD1">
              <w:rPr>
                <w:noProof/>
                <w:webHidden/>
              </w:rPr>
              <w:tab/>
            </w:r>
            <w:r w:rsidR="00576BD1">
              <w:rPr>
                <w:noProof/>
                <w:webHidden/>
              </w:rPr>
              <w:fldChar w:fldCharType="begin"/>
            </w:r>
            <w:r w:rsidR="00576BD1">
              <w:rPr>
                <w:noProof/>
                <w:webHidden/>
              </w:rPr>
              <w:instrText xml:space="preserve"> PAGEREF _Toc108081362 \h </w:instrText>
            </w:r>
            <w:r w:rsidR="00576BD1">
              <w:rPr>
                <w:noProof/>
                <w:webHidden/>
              </w:rPr>
            </w:r>
            <w:r w:rsidR="00576BD1">
              <w:rPr>
                <w:noProof/>
                <w:webHidden/>
              </w:rPr>
              <w:fldChar w:fldCharType="separate"/>
            </w:r>
            <w:r w:rsidR="00576BD1">
              <w:rPr>
                <w:noProof/>
                <w:webHidden/>
              </w:rPr>
              <w:t>22</w:t>
            </w:r>
            <w:r w:rsidR="00576BD1">
              <w:rPr>
                <w:noProof/>
                <w:webHidden/>
              </w:rPr>
              <w:fldChar w:fldCharType="end"/>
            </w:r>
          </w:hyperlink>
        </w:p>
        <w:p w14:paraId="1D77D6D7" w14:textId="373467E7" w:rsidR="00576BD1" w:rsidRDefault="0075195B">
          <w:pPr>
            <w:pStyle w:val="Spistreci1"/>
            <w:rPr>
              <w:noProof/>
            </w:rPr>
          </w:pPr>
          <w:hyperlink w:anchor="_Toc108081363" w:history="1">
            <w:r w:rsidR="00576BD1" w:rsidRPr="004B6625">
              <w:rPr>
                <w:rStyle w:val="Hipercze"/>
                <w:rFonts w:ascii="Times New Roman" w:hAnsi="Times New Roman" w:cs="Times New Roman"/>
                <w:noProof/>
              </w:rPr>
              <w:t>10.</w:t>
            </w:r>
            <w:r w:rsidR="00576BD1">
              <w:rPr>
                <w:noProof/>
              </w:rPr>
              <w:tab/>
            </w:r>
            <w:r w:rsidR="00576BD1" w:rsidRPr="004B6625">
              <w:rPr>
                <w:rStyle w:val="Hipercze"/>
                <w:rFonts w:ascii="Times New Roman" w:hAnsi="Times New Roman" w:cs="Times New Roman"/>
                <w:noProof/>
              </w:rPr>
              <w:t>Opłata skarbowa</w:t>
            </w:r>
            <w:r w:rsidR="00576BD1">
              <w:rPr>
                <w:noProof/>
                <w:webHidden/>
              </w:rPr>
              <w:tab/>
            </w:r>
            <w:r w:rsidR="00576BD1">
              <w:rPr>
                <w:noProof/>
                <w:webHidden/>
              </w:rPr>
              <w:fldChar w:fldCharType="begin"/>
            </w:r>
            <w:r w:rsidR="00576BD1">
              <w:rPr>
                <w:noProof/>
                <w:webHidden/>
              </w:rPr>
              <w:instrText xml:space="preserve"> PAGEREF _Toc108081363 \h </w:instrText>
            </w:r>
            <w:r w:rsidR="00576BD1">
              <w:rPr>
                <w:noProof/>
                <w:webHidden/>
              </w:rPr>
            </w:r>
            <w:r w:rsidR="00576BD1">
              <w:rPr>
                <w:noProof/>
                <w:webHidden/>
              </w:rPr>
              <w:fldChar w:fldCharType="separate"/>
            </w:r>
            <w:r w:rsidR="00576BD1">
              <w:rPr>
                <w:noProof/>
                <w:webHidden/>
              </w:rPr>
              <w:t>23</w:t>
            </w:r>
            <w:r w:rsidR="00576BD1">
              <w:rPr>
                <w:noProof/>
                <w:webHidden/>
              </w:rPr>
              <w:fldChar w:fldCharType="end"/>
            </w:r>
          </w:hyperlink>
        </w:p>
        <w:p w14:paraId="1979BCFE" w14:textId="4DF1C5C7" w:rsidR="00576BD1" w:rsidRDefault="0075195B">
          <w:pPr>
            <w:pStyle w:val="Spistreci1"/>
            <w:rPr>
              <w:noProof/>
            </w:rPr>
          </w:pPr>
          <w:hyperlink w:anchor="_Toc108081364" w:history="1">
            <w:r w:rsidR="00576BD1" w:rsidRPr="004B6625">
              <w:rPr>
                <w:rStyle w:val="Hipercze"/>
                <w:rFonts w:ascii="Times New Roman" w:hAnsi="Times New Roman" w:cs="Times New Roman"/>
                <w:noProof/>
              </w:rPr>
              <w:t>11.</w:t>
            </w:r>
            <w:r w:rsidR="00576BD1">
              <w:rPr>
                <w:noProof/>
              </w:rPr>
              <w:tab/>
            </w:r>
            <w:r w:rsidR="00576BD1" w:rsidRPr="004B6625">
              <w:rPr>
                <w:rStyle w:val="Hipercze"/>
                <w:rFonts w:ascii="Times New Roman" w:hAnsi="Times New Roman" w:cs="Times New Roman"/>
                <w:noProof/>
              </w:rPr>
              <w:t>Numery kont bankowych</w:t>
            </w:r>
            <w:r w:rsidR="00576BD1">
              <w:rPr>
                <w:noProof/>
                <w:webHidden/>
              </w:rPr>
              <w:tab/>
            </w:r>
            <w:r w:rsidR="00576BD1">
              <w:rPr>
                <w:noProof/>
                <w:webHidden/>
              </w:rPr>
              <w:fldChar w:fldCharType="begin"/>
            </w:r>
            <w:r w:rsidR="00576BD1">
              <w:rPr>
                <w:noProof/>
                <w:webHidden/>
              </w:rPr>
              <w:instrText xml:space="preserve"> PAGEREF _Toc108081364 \h </w:instrText>
            </w:r>
            <w:r w:rsidR="00576BD1">
              <w:rPr>
                <w:noProof/>
                <w:webHidden/>
              </w:rPr>
            </w:r>
            <w:r w:rsidR="00576BD1">
              <w:rPr>
                <w:noProof/>
                <w:webHidden/>
              </w:rPr>
              <w:fldChar w:fldCharType="separate"/>
            </w:r>
            <w:r w:rsidR="00576BD1">
              <w:rPr>
                <w:noProof/>
                <w:webHidden/>
              </w:rPr>
              <w:t>25</w:t>
            </w:r>
            <w:r w:rsidR="00576BD1">
              <w:rPr>
                <w:noProof/>
                <w:webHidden/>
              </w:rPr>
              <w:fldChar w:fldCharType="end"/>
            </w:r>
          </w:hyperlink>
        </w:p>
        <w:p w14:paraId="6E54094E" w14:textId="5E04D6CB" w:rsidR="00576BD1" w:rsidRDefault="0075195B">
          <w:pPr>
            <w:pStyle w:val="Spistreci1"/>
            <w:rPr>
              <w:noProof/>
            </w:rPr>
          </w:pPr>
          <w:hyperlink w:anchor="_Toc108081365" w:history="1">
            <w:r w:rsidR="00576BD1" w:rsidRPr="004B6625">
              <w:rPr>
                <w:rStyle w:val="Hipercze"/>
                <w:rFonts w:ascii="Times New Roman" w:hAnsi="Times New Roman" w:cs="Times New Roman"/>
                <w:noProof/>
              </w:rPr>
              <w:t>12.</w:t>
            </w:r>
            <w:r w:rsidR="00576BD1">
              <w:rPr>
                <w:noProof/>
              </w:rPr>
              <w:tab/>
            </w:r>
            <w:r w:rsidR="00576BD1" w:rsidRPr="004B6625">
              <w:rPr>
                <w:rStyle w:val="Hipercze"/>
                <w:rFonts w:ascii="Times New Roman" w:hAnsi="Times New Roman" w:cs="Times New Roman"/>
                <w:noProof/>
              </w:rPr>
              <w:t>Często zadawane pytania</w:t>
            </w:r>
            <w:r w:rsidR="00576BD1">
              <w:rPr>
                <w:noProof/>
                <w:webHidden/>
              </w:rPr>
              <w:tab/>
            </w:r>
            <w:r w:rsidR="00576BD1">
              <w:rPr>
                <w:noProof/>
                <w:webHidden/>
              </w:rPr>
              <w:fldChar w:fldCharType="begin"/>
            </w:r>
            <w:r w:rsidR="00576BD1">
              <w:rPr>
                <w:noProof/>
                <w:webHidden/>
              </w:rPr>
              <w:instrText xml:space="preserve"> PAGEREF _Toc108081365 \h </w:instrText>
            </w:r>
            <w:r w:rsidR="00576BD1">
              <w:rPr>
                <w:noProof/>
                <w:webHidden/>
              </w:rPr>
            </w:r>
            <w:r w:rsidR="00576BD1">
              <w:rPr>
                <w:noProof/>
                <w:webHidden/>
              </w:rPr>
              <w:fldChar w:fldCharType="separate"/>
            </w:r>
            <w:r w:rsidR="00576BD1">
              <w:rPr>
                <w:noProof/>
                <w:webHidden/>
              </w:rPr>
              <w:t>25</w:t>
            </w:r>
            <w:r w:rsidR="00576BD1">
              <w:rPr>
                <w:noProof/>
                <w:webHidden/>
              </w:rPr>
              <w:fldChar w:fldCharType="end"/>
            </w:r>
          </w:hyperlink>
        </w:p>
        <w:p w14:paraId="2DE2923E" w14:textId="66083AD7" w:rsidR="00220AB9" w:rsidRDefault="008F3289" w:rsidP="00220AB9">
          <w:pPr>
            <w:spacing w:after="0" w:line="360" w:lineRule="auto"/>
          </w:pPr>
          <w:r w:rsidRPr="00A77D6C">
            <w:rPr>
              <w:rFonts w:ascii="Times New Roman" w:hAnsi="Times New Roman" w:cs="Times New Roman"/>
              <w:sz w:val="28"/>
              <w:szCs w:val="26"/>
            </w:rPr>
            <w:fldChar w:fldCharType="end"/>
          </w:r>
        </w:p>
      </w:sdtContent>
    </w:sdt>
    <w:p w14:paraId="68112418" w14:textId="77777777" w:rsidR="00220AB9" w:rsidRDefault="00220AB9">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14:paraId="74A2A92C" w14:textId="77777777" w:rsidR="004B7900" w:rsidRPr="00C537F9" w:rsidRDefault="004B7900" w:rsidP="00BC7C8A">
      <w:pPr>
        <w:pStyle w:val="Nagwek1"/>
        <w:numPr>
          <w:ilvl w:val="0"/>
          <w:numId w:val="40"/>
        </w:numPr>
        <w:spacing w:before="0" w:line="360" w:lineRule="auto"/>
        <w:ind w:left="924" w:hanging="567"/>
        <w:rPr>
          <w:rFonts w:ascii="Times New Roman" w:hAnsi="Times New Roman" w:cs="Times New Roman"/>
          <w:color w:val="0070C0"/>
          <w:sz w:val="32"/>
        </w:rPr>
      </w:pPr>
      <w:bookmarkStart w:id="1" w:name="_Toc108081354"/>
      <w:r w:rsidRPr="00C537F9">
        <w:rPr>
          <w:rFonts w:ascii="Times New Roman" w:hAnsi="Times New Roman" w:cs="Times New Roman"/>
          <w:color w:val="0070C0"/>
          <w:sz w:val="32"/>
        </w:rPr>
        <w:lastRenderedPageBreak/>
        <w:t>Cel wydania vademecum</w:t>
      </w:r>
      <w:bookmarkEnd w:id="1"/>
    </w:p>
    <w:p w14:paraId="1F40F1E0" w14:textId="77777777" w:rsidR="004B7900" w:rsidRDefault="004B7900" w:rsidP="004B7900">
      <w:pPr>
        <w:spacing w:after="0" w:line="360" w:lineRule="auto"/>
        <w:jc w:val="both"/>
        <w:rPr>
          <w:rFonts w:ascii="Times New Roman" w:hAnsi="Times New Roman" w:cs="Times New Roman"/>
          <w:sz w:val="24"/>
        </w:rPr>
      </w:pPr>
    </w:p>
    <w:p w14:paraId="198BDFA4" w14:textId="12B4D659" w:rsidR="00411E15" w:rsidRPr="008209D3" w:rsidRDefault="00EC688C" w:rsidP="00EC688C">
      <w:pPr>
        <w:spacing w:after="0" w:line="360" w:lineRule="auto"/>
        <w:ind w:firstLine="397"/>
        <w:jc w:val="both"/>
        <w:rPr>
          <w:rFonts w:ascii="Times New Roman" w:hAnsi="Times New Roman" w:cs="Times New Roman"/>
          <w:sz w:val="24"/>
        </w:rPr>
      </w:pPr>
      <w:r>
        <w:rPr>
          <w:rFonts w:ascii="Times New Roman" w:hAnsi="Times New Roman" w:cs="Times New Roman"/>
          <w:sz w:val="24"/>
        </w:rPr>
        <w:t>Vademecum to dokument, który został stworzony, aby ułatwić klie</w:t>
      </w:r>
      <w:r w:rsidR="00411E15">
        <w:rPr>
          <w:rFonts w:ascii="Times New Roman" w:hAnsi="Times New Roman" w:cs="Times New Roman"/>
          <w:sz w:val="24"/>
        </w:rPr>
        <w:t>ntom korzystanie z usług Urzędu Lotnictwa Cywilnego</w:t>
      </w:r>
      <w:r w:rsidR="00930EAB">
        <w:rPr>
          <w:rFonts w:ascii="Times New Roman" w:hAnsi="Times New Roman" w:cs="Times New Roman"/>
          <w:sz w:val="24"/>
        </w:rPr>
        <w:t xml:space="preserve"> (ULC)</w:t>
      </w:r>
      <w:r w:rsidR="00411E15">
        <w:rPr>
          <w:rFonts w:ascii="Times New Roman" w:hAnsi="Times New Roman" w:cs="Times New Roman"/>
          <w:sz w:val="24"/>
        </w:rPr>
        <w:t xml:space="preserve">. Potrzeba jego sformułowania wypływa z podstawowych wartości, jakimi kieruje się </w:t>
      </w:r>
      <w:r w:rsidR="00930EAB">
        <w:rPr>
          <w:rFonts w:ascii="Times New Roman" w:hAnsi="Times New Roman" w:cs="Times New Roman"/>
          <w:sz w:val="24"/>
        </w:rPr>
        <w:t>ULC</w:t>
      </w:r>
      <w:r w:rsidR="00411E15">
        <w:rPr>
          <w:rFonts w:ascii="Times New Roman" w:hAnsi="Times New Roman" w:cs="Times New Roman"/>
          <w:sz w:val="24"/>
        </w:rPr>
        <w:t xml:space="preserve"> w swojej pracy – należ</w:t>
      </w:r>
      <w:r w:rsidR="00930EAB">
        <w:rPr>
          <w:rFonts w:ascii="Times New Roman" w:hAnsi="Times New Roman" w:cs="Times New Roman"/>
          <w:sz w:val="24"/>
        </w:rPr>
        <w:t>ą</w:t>
      </w:r>
      <w:r w:rsidR="00411E15">
        <w:rPr>
          <w:rFonts w:ascii="Times New Roman" w:hAnsi="Times New Roman" w:cs="Times New Roman"/>
          <w:sz w:val="24"/>
        </w:rPr>
        <w:t xml:space="preserve"> do nich profesjonalizm, efektywność</w:t>
      </w:r>
      <w:r w:rsidR="00930EAB">
        <w:rPr>
          <w:rFonts w:ascii="Times New Roman" w:hAnsi="Times New Roman" w:cs="Times New Roman"/>
          <w:sz w:val="24"/>
        </w:rPr>
        <w:t>, transparentność, orientacja na klienta i praca zespołowa</w:t>
      </w:r>
      <w:r w:rsidR="00411E15">
        <w:rPr>
          <w:rFonts w:ascii="Times New Roman" w:hAnsi="Times New Roman" w:cs="Times New Roman"/>
          <w:sz w:val="24"/>
        </w:rPr>
        <w:t>.</w:t>
      </w:r>
      <w:r w:rsidR="00F01CC6">
        <w:rPr>
          <w:rFonts w:ascii="Times New Roman" w:hAnsi="Times New Roman" w:cs="Times New Roman"/>
          <w:sz w:val="24"/>
        </w:rPr>
        <w:t xml:space="preserve"> </w:t>
      </w:r>
      <w:r w:rsidR="00F01CC6" w:rsidRPr="008209D3">
        <w:rPr>
          <w:rFonts w:ascii="Times New Roman" w:hAnsi="Times New Roman" w:cs="Times New Roman"/>
          <w:sz w:val="24"/>
        </w:rPr>
        <w:t>U</w:t>
      </w:r>
      <w:r w:rsidR="00B2643A" w:rsidRPr="008209D3">
        <w:rPr>
          <w:rFonts w:ascii="Times New Roman" w:hAnsi="Times New Roman" w:cs="Times New Roman"/>
          <w:sz w:val="24"/>
        </w:rPr>
        <w:t>LC</w:t>
      </w:r>
      <w:r w:rsidR="00F01CC6" w:rsidRPr="008209D3">
        <w:rPr>
          <w:rFonts w:ascii="Times New Roman" w:hAnsi="Times New Roman" w:cs="Times New Roman"/>
          <w:sz w:val="24"/>
        </w:rPr>
        <w:t xml:space="preserve"> to instytucja dążąca do sukcesu, a za </w:t>
      </w:r>
      <w:r w:rsidR="007761F2" w:rsidRPr="008209D3">
        <w:rPr>
          <w:rFonts w:ascii="Times New Roman" w:hAnsi="Times New Roman" w:cs="Times New Roman"/>
          <w:sz w:val="24"/>
        </w:rPr>
        <w:t>najistotniejszy</w:t>
      </w:r>
      <w:r w:rsidR="00F01CC6" w:rsidRPr="008209D3">
        <w:rPr>
          <w:rFonts w:ascii="Times New Roman" w:hAnsi="Times New Roman" w:cs="Times New Roman"/>
          <w:sz w:val="24"/>
        </w:rPr>
        <w:t xml:space="preserve"> jego wyznacznik </w:t>
      </w:r>
      <w:r w:rsidR="007761F2" w:rsidRPr="008209D3">
        <w:rPr>
          <w:rFonts w:ascii="Times New Roman" w:hAnsi="Times New Roman" w:cs="Times New Roman"/>
          <w:sz w:val="24"/>
        </w:rPr>
        <w:t xml:space="preserve">uznaje się zadowolenie </w:t>
      </w:r>
      <w:r w:rsidR="00B415C9">
        <w:rPr>
          <w:rFonts w:ascii="Times New Roman" w:hAnsi="Times New Roman" w:cs="Times New Roman"/>
          <w:sz w:val="24"/>
        </w:rPr>
        <w:br/>
      </w:r>
      <w:r w:rsidR="007761F2" w:rsidRPr="008209D3">
        <w:rPr>
          <w:rFonts w:ascii="Times New Roman" w:hAnsi="Times New Roman" w:cs="Times New Roman"/>
          <w:sz w:val="24"/>
        </w:rPr>
        <w:t>i satysfakcję klienta.</w:t>
      </w:r>
      <w:r w:rsidR="008C780B" w:rsidRPr="008209D3">
        <w:rPr>
          <w:rFonts w:ascii="Times New Roman" w:hAnsi="Times New Roman" w:cs="Times New Roman"/>
          <w:sz w:val="24"/>
        </w:rPr>
        <w:t xml:space="preserve"> </w:t>
      </w:r>
      <w:r w:rsidR="002E7046">
        <w:rPr>
          <w:rFonts w:ascii="Times New Roman" w:hAnsi="Times New Roman" w:cs="Times New Roman"/>
          <w:sz w:val="24"/>
        </w:rPr>
        <w:t xml:space="preserve">To też </w:t>
      </w:r>
      <w:r w:rsidR="008C780B" w:rsidRPr="008209D3">
        <w:rPr>
          <w:rFonts w:ascii="Times New Roman" w:hAnsi="Times New Roman" w:cs="Times New Roman"/>
          <w:sz w:val="24"/>
        </w:rPr>
        <w:t>instytucja zaufania publicznego, której priorytetem jest bezpieczeństwo i niezakłóc</w:t>
      </w:r>
      <w:r w:rsidR="00480CC2">
        <w:rPr>
          <w:rFonts w:ascii="Times New Roman" w:hAnsi="Times New Roman" w:cs="Times New Roman"/>
          <w:sz w:val="24"/>
        </w:rPr>
        <w:t>o</w:t>
      </w:r>
      <w:r w:rsidR="008C780B" w:rsidRPr="008209D3">
        <w:rPr>
          <w:rFonts w:ascii="Times New Roman" w:hAnsi="Times New Roman" w:cs="Times New Roman"/>
          <w:sz w:val="24"/>
        </w:rPr>
        <w:t>ne funkcjonowanie lotnictwa cywilnego.</w:t>
      </w:r>
    </w:p>
    <w:p w14:paraId="260F5213" w14:textId="75F0C1FD" w:rsidR="00EC688C" w:rsidRDefault="00411E15" w:rsidP="00EC688C">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Vademecum zostało opracowane dzięki ustaleniom </w:t>
      </w:r>
      <w:r w:rsidR="00F01CC6">
        <w:rPr>
          <w:rFonts w:ascii="Times New Roman" w:hAnsi="Times New Roman" w:cs="Times New Roman"/>
          <w:sz w:val="24"/>
        </w:rPr>
        <w:t>zespołu specjalistów</w:t>
      </w:r>
      <w:r>
        <w:rPr>
          <w:rFonts w:ascii="Times New Roman" w:hAnsi="Times New Roman" w:cs="Times New Roman"/>
          <w:sz w:val="24"/>
        </w:rPr>
        <w:t>, któr</w:t>
      </w:r>
      <w:r w:rsidR="000B70DB">
        <w:rPr>
          <w:rFonts w:ascii="Times New Roman" w:hAnsi="Times New Roman" w:cs="Times New Roman"/>
          <w:sz w:val="24"/>
        </w:rPr>
        <w:t>y</w:t>
      </w:r>
      <w:r>
        <w:rPr>
          <w:rFonts w:ascii="Times New Roman" w:hAnsi="Times New Roman" w:cs="Times New Roman"/>
          <w:sz w:val="24"/>
        </w:rPr>
        <w:t xml:space="preserve"> przeanalizowa</w:t>
      </w:r>
      <w:r w:rsidR="000B70DB">
        <w:rPr>
          <w:rFonts w:ascii="Times New Roman" w:hAnsi="Times New Roman" w:cs="Times New Roman"/>
          <w:sz w:val="24"/>
        </w:rPr>
        <w:t>ł</w:t>
      </w:r>
      <w:r>
        <w:rPr>
          <w:rFonts w:ascii="Times New Roman" w:hAnsi="Times New Roman" w:cs="Times New Roman"/>
          <w:sz w:val="24"/>
        </w:rPr>
        <w:t xml:space="preserve"> dotychczasową działalność U</w:t>
      </w:r>
      <w:r w:rsidR="00B2643A">
        <w:rPr>
          <w:rFonts w:ascii="Times New Roman" w:hAnsi="Times New Roman" w:cs="Times New Roman"/>
          <w:sz w:val="24"/>
        </w:rPr>
        <w:t>LC</w:t>
      </w:r>
      <w:r>
        <w:rPr>
          <w:rFonts w:ascii="Times New Roman" w:hAnsi="Times New Roman" w:cs="Times New Roman"/>
          <w:sz w:val="24"/>
        </w:rPr>
        <w:t xml:space="preserve"> i zaproponowa</w:t>
      </w:r>
      <w:r w:rsidR="000B70DB">
        <w:rPr>
          <w:rFonts w:ascii="Times New Roman" w:hAnsi="Times New Roman" w:cs="Times New Roman"/>
          <w:sz w:val="24"/>
        </w:rPr>
        <w:t>ł</w:t>
      </w:r>
      <w:r>
        <w:rPr>
          <w:rFonts w:ascii="Times New Roman" w:hAnsi="Times New Roman" w:cs="Times New Roman"/>
          <w:sz w:val="24"/>
        </w:rPr>
        <w:t xml:space="preserve"> rozwiązania mające w jak największym stopniu zoptymalizować jego funkcjonowanie.</w:t>
      </w:r>
      <w:r w:rsidR="00F01CC6">
        <w:rPr>
          <w:rFonts w:ascii="Times New Roman" w:hAnsi="Times New Roman" w:cs="Times New Roman"/>
          <w:sz w:val="24"/>
        </w:rPr>
        <w:t xml:space="preserve"> </w:t>
      </w:r>
      <w:r w:rsidR="00480CC2">
        <w:rPr>
          <w:rFonts w:ascii="Times New Roman" w:hAnsi="Times New Roman" w:cs="Times New Roman"/>
          <w:sz w:val="24"/>
        </w:rPr>
        <w:t>Vademecum z</w:t>
      </w:r>
      <w:r w:rsidR="00F01CC6">
        <w:rPr>
          <w:rFonts w:ascii="Times New Roman" w:hAnsi="Times New Roman" w:cs="Times New Roman"/>
          <w:sz w:val="24"/>
        </w:rPr>
        <w:t>awiera podstawowe informacje o U</w:t>
      </w:r>
      <w:r w:rsidR="00B2643A">
        <w:rPr>
          <w:rFonts w:ascii="Times New Roman" w:hAnsi="Times New Roman" w:cs="Times New Roman"/>
          <w:sz w:val="24"/>
        </w:rPr>
        <w:t>LC</w:t>
      </w:r>
      <w:r w:rsidR="00F01CC6">
        <w:rPr>
          <w:rFonts w:ascii="Times New Roman" w:hAnsi="Times New Roman" w:cs="Times New Roman"/>
          <w:sz w:val="24"/>
        </w:rPr>
        <w:t>, jego strukturę, zadania oraz oferowane usługi. Stanowi niezbędne kompendium wiedzy o zasadach</w:t>
      </w:r>
      <w:r w:rsidR="007761F2">
        <w:rPr>
          <w:rFonts w:ascii="Times New Roman" w:hAnsi="Times New Roman" w:cs="Times New Roman"/>
          <w:sz w:val="24"/>
        </w:rPr>
        <w:t xml:space="preserve"> komunikacji i</w:t>
      </w:r>
      <w:r w:rsidR="00F01CC6">
        <w:rPr>
          <w:rFonts w:ascii="Times New Roman" w:hAnsi="Times New Roman" w:cs="Times New Roman"/>
          <w:sz w:val="24"/>
        </w:rPr>
        <w:t xml:space="preserve"> współpracy między U</w:t>
      </w:r>
      <w:r w:rsidR="00B2643A">
        <w:rPr>
          <w:rFonts w:ascii="Times New Roman" w:hAnsi="Times New Roman" w:cs="Times New Roman"/>
          <w:sz w:val="24"/>
        </w:rPr>
        <w:t>LC</w:t>
      </w:r>
      <w:r w:rsidR="00F01CC6">
        <w:rPr>
          <w:rFonts w:ascii="Times New Roman" w:hAnsi="Times New Roman" w:cs="Times New Roman"/>
          <w:sz w:val="24"/>
        </w:rPr>
        <w:t xml:space="preserve"> a jego klientami, uwzględniające prawa i obowiązki obydwu stron.</w:t>
      </w:r>
    </w:p>
    <w:p w14:paraId="34CC5EEC" w14:textId="77777777" w:rsidR="009167AA" w:rsidRDefault="007761F2" w:rsidP="009167AA">
      <w:pPr>
        <w:spacing w:after="0" w:line="360" w:lineRule="auto"/>
        <w:ind w:firstLine="397"/>
        <w:jc w:val="both"/>
        <w:rPr>
          <w:rFonts w:ascii="Times New Roman" w:hAnsi="Times New Roman" w:cs="Times New Roman"/>
          <w:sz w:val="24"/>
        </w:rPr>
      </w:pPr>
      <w:r>
        <w:rPr>
          <w:rFonts w:ascii="Times New Roman" w:hAnsi="Times New Roman" w:cs="Times New Roman"/>
          <w:sz w:val="24"/>
        </w:rPr>
        <w:t>Sprawna działalność U</w:t>
      </w:r>
      <w:r w:rsidR="00B2643A">
        <w:rPr>
          <w:rFonts w:ascii="Times New Roman" w:hAnsi="Times New Roman" w:cs="Times New Roman"/>
          <w:sz w:val="24"/>
        </w:rPr>
        <w:t>LC</w:t>
      </w:r>
      <w:r>
        <w:rPr>
          <w:rFonts w:ascii="Times New Roman" w:hAnsi="Times New Roman" w:cs="Times New Roman"/>
          <w:sz w:val="24"/>
        </w:rPr>
        <w:t xml:space="preserve"> opiera się na licznych procedurach i pracy systemów wspomagających te procedury. W trosce o przejrzystość swojego funkcjonowania U</w:t>
      </w:r>
      <w:r w:rsidR="00B2643A">
        <w:rPr>
          <w:rFonts w:ascii="Times New Roman" w:hAnsi="Times New Roman" w:cs="Times New Roman"/>
          <w:sz w:val="24"/>
        </w:rPr>
        <w:t>LC</w:t>
      </w:r>
      <w:r>
        <w:rPr>
          <w:rFonts w:ascii="Times New Roman" w:hAnsi="Times New Roman" w:cs="Times New Roman"/>
          <w:sz w:val="24"/>
        </w:rPr>
        <w:t xml:space="preserve"> bierze pod uwagę obowiązek</w:t>
      </w:r>
      <w:r w:rsidR="009167AA">
        <w:rPr>
          <w:rFonts w:ascii="Times New Roman" w:hAnsi="Times New Roman" w:cs="Times New Roman"/>
          <w:sz w:val="24"/>
        </w:rPr>
        <w:t xml:space="preserve"> wyjaśnienia wszystkich podstawowych zagadnień związanych ze swoją pracą. Vademecum stara się zatem w sposób jak najbardziej</w:t>
      </w:r>
      <w:r>
        <w:rPr>
          <w:rFonts w:ascii="Times New Roman" w:hAnsi="Times New Roman" w:cs="Times New Roman"/>
          <w:sz w:val="24"/>
        </w:rPr>
        <w:t xml:space="preserve"> </w:t>
      </w:r>
      <w:r w:rsidR="009167AA">
        <w:rPr>
          <w:rFonts w:ascii="Times New Roman" w:hAnsi="Times New Roman" w:cs="Times New Roman"/>
          <w:sz w:val="24"/>
        </w:rPr>
        <w:t>kompetentny</w:t>
      </w:r>
      <w:r>
        <w:rPr>
          <w:rFonts w:ascii="Times New Roman" w:hAnsi="Times New Roman" w:cs="Times New Roman"/>
          <w:sz w:val="24"/>
        </w:rPr>
        <w:t xml:space="preserve"> </w:t>
      </w:r>
      <w:r w:rsidR="009167AA">
        <w:rPr>
          <w:rFonts w:ascii="Times New Roman" w:hAnsi="Times New Roman" w:cs="Times New Roman"/>
          <w:sz w:val="24"/>
        </w:rPr>
        <w:t>informować o wszelkich ułatwieniach i udogodnieniach</w:t>
      </w:r>
      <w:r>
        <w:rPr>
          <w:rFonts w:ascii="Times New Roman" w:hAnsi="Times New Roman" w:cs="Times New Roman"/>
          <w:sz w:val="24"/>
        </w:rPr>
        <w:t xml:space="preserve"> wprowadzonych dla wygody klienta. </w:t>
      </w:r>
      <w:r w:rsidR="009167AA">
        <w:rPr>
          <w:rFonts w:ascii="Times New Roman" w:hAnsi="Times New Roman" w:cs="Times New Roman"/>
          <w:sz w:val="24"/>
        </w:rPr>
        <w:t>W razie potrzeby odsyła także do odpowiednich aktów prawnych regulujących działalność U</w:t>
      </w:r>
      <w:r w:rsidR="00B2643A">
        <w:rPr>
          <w:rFonts w:ascii="Times New Roman" w:hAnsi="Times New Roman" w:cs="Times New Roman"/>
          <w:sz w:val="24"/>
        </w:rPr>
        <w:t>LC</w:t>
      </w:r>
      <w:r w:rsidR="009167AA">
        <w:rPr>
          <w:rFonts w:ascii="Times New Roman" w:hAnsi="Times New Roman" w:cs="Times New Roman"/>
          <w:sz w:val="24"/>
        </w:rPr>
        <w:t>.</w:t>
      </w:r>
    </w:p>
    <w:p w14:paraId="1F624A2B" w14:textId="1D38D65F" w:rsidR="000B47C1" w:rsidRDefault="00480CC2" w:rsidP="009167AA">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Dokument będzie </w:t>
      </w:r>
      <w:r w:rsidR="00A00DA3">
        <w:rPr>
          <w:rFonts w:ascii="Times New Roman" w:hAnsi="Times New Roman" w:cs="Times New Roman"/>
          <w:sz w:val="24"/>
        </w:rPr>
        <w:t xml:space="preserve">podlegał dalszym zmianom i udoskonaleniom, aby znalazły się w nim wszystkie informacje, których oczekują </w:t>
      </w:r>
      <w:r w:rsidR="001D78A9">
        <w:rPr>
          <w:rFonts w:ascii="Times New Roman" w:hAnsi="Times New Roman" w:cs="Times New Roman"/>
          <w:sz w:val="24"/>
        </w:rPr>
        <w:t xml:space="preserve">od nas </w:t>
      </w:r>
      <w:r w:rsidR="00A00DA3">
        <w:rPr>
          <w:rFonts w:ascii="Times New Roman" w:hAnsi="Times New Roman" w:cs="Times New Roman"/>
          <w:sz w:val="24"/>
        </w:rPr>
        <w:t>nasi klienci. Prosimy zatem o uwagi i sugestie dotyczące jego treści – każdą z nich weźmiemy pod uwagę przy dalszych aktualizacjach.</w:t>
      </w:r>
    </w:p>
    <w:p w14:paraId="37956A9C" w14:textId="77777777" w:rsidR="004520B3" w:rsidRPr="004B7900" w:rsidRDefault="004520B3" w:rsidP="004B7900">
      <w:pPr>
        <w:spacing w:after="0" w:line="360" w:lineRule="auto"/>
        <w:jc w:val="both"/>
        <w:rPr>
          <w:rFonts w:ascii="Times New Roman" w:hAnsi="Times New Roman" w:cs="Times New Roman"/>
          <w:sz w:val="24"/>
        </w:rPr>
      </w:pPr>
    </w:p>
    <w:p w14:paraId="7A27C2F4" w14:textId="77777777" w:rsidR="004B7900" w:rsidRPr="00C537F9" w:rsidRDefault="004B7900" w:rsidP="00BC7C8A">
      <w:pPr>
        <w:pStyle w:val="Nagwek1"/>
        <w:numPr>
          <w:ilvl w:val="0"/>
          <w:numId w:val="40"/>
        </w:numPr>
        <w:spacing w:before="0" w:line="360" w:lineRule="auto"/>
        <w:ind w:left="924" w:hanging="567"/>
        <w:rPr>
          <w:rFonts w:ascii="Times New Roman" w:hAnsi="Times New Roman" w:cs="Times New Roman"/>
          <w:color w:val="0070C0"/>
          <w:sz w:val="32"/>
        </w:rPr>
      </w:pPr>
      <w:bookmarkStart w:id="2" w:name="_Toc108081355"/>
      <w:r w:rsidRPr="00C537F9">
        <w:rPr>
          <w:rFonts w:ascii="Times New Roman" w:hAnsi="Times New Roman" w:cs="Times New Roman"/>
          <w:color w:val="0070C0"/>
          <w:sz w:val="32"/>
        </w:rPr>
        <w:t>Ogólne informacje o U</w:t>
      </w:r>
      <w:r w:rsidR="008402AC" w:rsidRPr="00C537F9">
        <w:rPr>
          <w:rFonts w:ascii="Times New Roman" w:hAnsi="Times New Roman" w:cs="Times New Roman"/>
          <w:color w:val="0070C0"/>
          <w:sz w:val="32"/>
        </w:rPr>
        <w:t xml:space="preserve">rzędzie </w:t>
      </w:r>
      <w:r w:rsidRPr="00C537F9">
        <w:rPr>
          <w:rFonts w:ascii="Times New Roman" w:hAnsi="Times New Roman" w:cs="Times New Roman"/>
          <w:color w:val="0070C0"/>
          <w:sz w:val="32"/>
        </w:rPr>
        <w:t>L</w:t>
      </w:r>
      <w:r w:rsidR="008402AC" w:rsidRPr="00C537F9">
        <w:rPr>
          <w:rFonts w:ascii="Times New Roman" w:hAnsi="Times New Roman" w:cs="Times New Roman"/>
          <w:color w:val="0070C0"/>
          <w:sz w:val="32"/>
        </w:rPr>
        <w:t xml:space="preserve">otnictwa </w:t>
      </w:r>
      <w:r w:rsidRPr="00C537F9">
        <w:rPr>
          <w:rFonts w:ascii="Times New Roman" w:hAnsi="Times New Roman" w:cs="Times New Roman"/>
          <w:color w:val="0070C0"/>
          <w:sz w:val="32"/>
        </w:rPr>
        <w:t>C</w:t>
      </w:r>
      <w:r w:rsidR="008402AC" w:rsidRPr="00C537F9">
        <w:rPr>
          <w:rFonts w:ascii="Times New Roman" w:hAnsi="Times New Roman" w:cs="Times New Roman"/>
          <w:color w:val="0070C0"/>
          <w:sz w:val="32"/>
        </w:rPr>
        <w:t>ywilnego (ULC)</w:t>
      </w:r>
      <w:bookmarkEnd w:id="2"/>
    </w:p>
    <w:p w14:paraId="626EF423" w14:textId="77777777" w:rsidR="004B7900" w:rsidRDefault="004B7900" w:rsidP="004B7900">
      <w:pPr>
        <w:spacing w:after="0" w:line="360" w:lineRule="auto"/>
        <w:ind w:left="397"/>
        <w:jc w:val="both"/>
        <w:rPr>
          <w:rFonts w:ascii="Times New Roman" w:hAnsi="Times New Roman" w:cs="Times New Roman"/>
          <w:sz w:val="24"/>
        </w:rPr>
      </w:pPr>
    </w:p>
    <w:p w14:paraId="5598D953" w14:textId="77777777" w:rsidR="004B7900" w:rsidRPr="00C537F9" w:rsidRDefault="004B7900" w:rsidP="004B7900">
      <w:pPr>
        <w:pStyle w:val="Akapitzlist"/>
        <w:numPr>
          <w:ilvl w:val="0"/>
          <w:numId w:val="2"/>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Czym jest ULC?</w:t>
      </w:r>
    </w:p>
    <w:p w14:paraId="63D63398" w14:textId="77777777" w:rsidR="006B54BF" w:rsidRDefault="006B54BF" w:rsidP="006B54BF">
      <w:pPr>
        <w:spacing w:after="0" w:line="360" w:lineRule="auto"/>
        <w:ind w:left="397"/>
        <w:jc w:val="both"/>
        <w:rPr>
          <w:rFonts w:ascii="Times New Roman" w:hAnsi="Times New Roman" w:cs="Times New Roman"/>
          <w:sz w:val="24"/>
        </w:rPr>
      </w:pPr>
    </w:p>
    <w:p w14:paraId="2B864462" w14:textId="54BBDC91" w:rsidR="006B54BF" w:rsidRDefault="006B54BF" w:rsidP="006B54BF">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Zgodnie z </w:t>
      </w:r>
      <w:r w:rsidRPr="00570C84">
        <w:rPr>
          <w:rFonts w:ascii="Times New Roman" w:hAnsi="Times New Roman" w:cs="Times New Roman"/>
          <w:sz w:val="24"/>
        </w:rPr>
        <w:t>ustawą z dnia 3 lipca 2002 r. – Prawo lotnicze</w:t>
      </w:r>
      <w:r w:rsidR="00B2643A">
        <w:rPr>
          <w:rFonts w:ascii="Times New Roman" w:hAnsi="Times New Roman" w:cs="Times New Roman"/>
          <w:sz w:val="24"/>
        </w:rPr>
        <w:t xml:space="preserve"> (Dz. U. z 2020 r. poz. 1970</w:t>
      </w:r>
      <w:r w:rsidR="0055551B">
        <w:rPr>
          <w:rFonts w:ascii="Times New Roman" w:hAnsi="Times New Roman" w:cs="Times New Roman"/>
          <w:sz w:val="24"/>
        </w:rPr>
        <w:t>,</w:t>
      </w:r>
      <w:r w:rsidR="00B2643A">
        <w:rPr>
          <w:rFonts w:ascii="Times New Roman" w:hAnsi="Times New Roman" w:cs="Times New Roman"/>
          <w:sz w:val="24"/>
        </w:rPr>
        <w:t xml:space="preserve"> z  2021 r. poz. 784</w:t>
      </w:r>
      <w:r w:rsidR="00A053A9">
        <w:rPr>
          <w:rFonts w:ascii="Times New Roman" w:hAnsi="Times New Roman" w:cs="Times New Roman"/>
          <w:sz w:val="24"/>
        </w:rPr>
        <w:t xml:space="preserve">, </w:t>
      </w:r>
      <w:r w:rsidR="00B2643A">
        <w:rPr>
          <w:rFonts w:ascii="Times New Roman" w:hAnsi="Times New Roman" w:cs="Times New Roman"/>
          <w:sz w:val="24"/>
        </w:rPr>
        <w:t>847</w:t>
      </w:r>
      <w:r w:rsidR="0055551B">
        <w:rPr>
          <w:rFonts w:ascii="Times New Roman" w:hAnsi="Times New Roman" w:cs="Times New Roman"/>
          <w:sz w:val="24"/>
        </w:rPr>
        <w:t xml:space="preserve"> i</w:t>
      </w:r>
      <w:r w:rsidR="00A053A9">
        <w:rPr>
          <w:rFonts w:ascii="Times New Roman" w:hAnsi="Times New Roman" w:cs="Times New Roman"/>
          <w:sz w:val="24"/>
        </w:rPr>
        <w:t xml:space="preserve"> 1898</w:t>
      </w:r>
      <w:r w:rsidR="006B6007">
        <w:rPr>
          <w:rFonts w:ascii="Times New Roman" w:hAnsi="Times New Roman" w:cs="Times New Roman"/>
          <w:sz w:val="24"/>
        </w:rPr>
        <w:t xml:space="preserve"> oraz z 2022 r. poz. 655</w:t>
      </w:r>
      <w:r w:rsidR="00B2643A">
        <w:rPr>
          <w:rFonts w:ascii="Times New Roman" w:hAnsi="Times New Roman" w:cs="Times New Roman"/>
          <w:sz w:val="24"/>
        </w:rPr>
        <w:t>), zwaną dalej „ustawą – Prawo lotnicze”</w:t>
      </w:r>
      <w:r>
        <w:rPr>
          <w:rFonts w:ascii="Times New Roman" w:hAnsi="Times New Roman" w:cs="Times New Roman"/>
          <w:sz w:val="24"/>
        </w:rPr>
        <w:t xml:space="preserve"> </w:t>
      </w:r>
      <w:r w:rsidR="00EB2EFC">
        <w:rPr>
          <w:rFonts w:ascii="Times New Roman" w:hAnsi="Times New Roman" w:cs="Times New Roman"/>
          <w:sz w:val="24"/>
        </w:rPr>
        <w:t>(odwołania do zewnętrznych aktów prawnych dotyczą każdorazowo ich obowiązującej wersji)</w:t>
      </w:r>
      <w:r>
        <w:rPr>
          <w:rFonts w:ascii="Times New Roman" w:hAnsi="Times New Roman" w:cs="Times New Roman"/>
          <w:sz w:val="24"/>
        </w:rPr>
        <w:t xml:space="preserve"> </w:t>
      </w:r>
      <w:r w:rsidR="008402AC" w:rsidRPr="008402AC">
        <w:rPr>
          <w:rFonts w:ascii="Times New Roman" w:hAnsi="Times New Roman" w:cs="Times New Roman"/>
          <w:sz w:val="24"/>
        </w:rPr>
        <w:t>U</w:t>
      </w:r>
      <w:r w:rsidR="00B2643A">
        <w:rPr>
          <w:rFonts w:ascii="Times New Roman" w:hAnsi="Times New Roman" w:cs="Times New Roman"/>
          <w:sz w:val="24"/>
        </w:rPr>
        <w:t>LC</w:t>
      </w:r>
      <w:r w:rsidR="008402AC" w:rsidRPr="008402AC">
        <w:rPr>
          <w:rFonts w:ascii="Times New Roman" w:hAnsi="Times New Roman" w:cs="Times New Roman"/>
          <w:sz w:val="24"/>
        </w:rPr>
        <w:t xml:space="preserve"> jest państwową jednostką budżetową sektora finansów publicznych nieposiadającą </w:t>
      </w:r>
      <w:r w:rsidR="008402AC" w:rsidRPr="008402AC">
        <w:rPr>
          <w:rFonts w:ascii="Times New Roman" w:hAnsi="Times New Roman" w:cs="Times New Roman"/>
          <w:sz w:val="24"/>
        </w:rPr>
        <w:lastRenderedPageBreak/>
        <w:t>osobowości prawnej, która pokrywa swoje wydatki z budżetu państwa, a uzyskane dochody odprowadza na rachunek budżetu państwa</w:t>
      </w:r>
      <w:r w:rsidR="008402AC">
        <w:rPr>
          <w:rFonts w:ascii="Times New Roman" w:hAnsi="Times New Roman" w:cs="Times New Roman"/>
          <w:sz w:val="24"/>
        </w:rPr>
        <w:t>.</w:t>
      </w:r>
      <w:r w:rsidR="00EF7E14">
        <w:rPr>
          <w:rFonts w:ascii="Times New Roman" w:hAnsi="Times New Roman" w:cs="Times New Roman"/>
          <w:sz w:val="24"/>
        </w:rPr>
        <w:t xml:space="preserve"> U</w:t>
      </w:r>
      <w:r w:rsidR="00B2643A">
        <w:rPr>
          <w:rFonts w:ascii="Times New Roman" w:hAnsi="Times New Roman" w:cs="Times New Roman"/>
          <w:sz w:val="24"/>
        </w:rPr>
        <w:t>LC</w:t>
      </w:r>
      <w:r w:rsidR="00EF7E14">
        <w:rPr>
          <w:rFonts w:ascii="Times New Roman" w:hAnsi="Times New Roman" w:cs="Times New Roman"/>
          <w:sz w:val="24"/>
        </w:rPr>
        <w:t xml:space="preserve"> jest centralnym urzędem administracji rządowej</w:t>
      </w:r>
      <w:r w:rsidR="00B2643A">
        <w:rPr>
          <w:rFonts w:ascii="Times New Roman" w:hAnsi="Times New Roman" w:cs="Times New Roman"/>
          <w:sz w:val="24"/>
        </w:rPr>
        <w:t xml:space="preserve"> podległym ministrowi właściwemu do spraw transportu</w:t>
      </w:r>
      <w:r w:rsidR="00EF7E14">
        <w:rPr>
          <w:rFonts w:ascii="Times New Roman" w:hAnsi="Times New Roman" w:cs="Times New Roman"/>
          <w:sz w:val="24"/>
        </w:rPr>
        <w:t>.</w:t>
      </w:r>
    </w:p>
    <w:p w14:paraId="58FA283C" w14:textId="77777777" w:rsidR="006B54BF" w:rsidRPr="006B54BF" w:rsidRDefault="006B54BF" w:rsidP="006B54BF">
      <w:pPr>
        <w:spacing w:after="0" w:line="360" w:lineRule="auto"/>
        <w:ind w:left="397"/>
        <w:jc w:val="both"/>
        <w:rPr>
          <w:rFonts w:ascii="Times New Roman" w:hAnsi="Times New Roman" w:cs="Times New Roman"/>
          <w:sz w:val="24"/>
        </w:rPr>
      </w:pPr>
    </w:p>
    <w:p w14:paraId="0FE66E53" w14:textId="77777777" w:rsidR="004B7900" w:rsidRPr="00C537F9" w:rsidRDefault="004B7900" w:rsidP="004B7900">
      <w:pPr>
        <w:pStyle w:val="Akapitzlist"/>
        <w:numPr>
          <w:ilvl w:val="0"/>
          <w:numId w:val="2"/>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Podstawy prawne działania ULC</w:t>
      </w:r>
    </w:p>
    <w:p w14:paraId="1623288B" w14:textId="77777777" w:rsidR="006870C0" w:rsidRDefault="006870C0" w:rsidP="006870C0">
      <w:pPr>
        <w:spacing w:after="0" w:line="360" w:lineRule="auto"/>
        <w:ind w:left="397"/>
        <w:jc w:val="both"/>
        <w:rPr>
          <w:rFonts w:ascii="Times New Roman" w:hAnsi="Times New Roman" w:cs="Times New Roman"/>
          <w:sz w:val="24"/>
        </w:rPr>
      </w:pPr>
    </w:p>
    <w:p w14:paraId="5DD70D6C" w14:textId="2E51DC94" w:rsidR="006870C0" w:rsidRPr="006870C0" w:rsidRDefault="006870C0" w:rsidP="006870C0">
      <w:pPr>
        <w:spacing w:after="0" w:line="360" w:lineRule="auto"/>
        <w:ind w:firstLine="397"/>
        <w:jc w:val="both"/>
        <w:rPr>
          <w:rFonts w:ascii="Times New Roman" w:hAnsi="Times New Roman" w:cs="Times New Roman"/>
          <w:sz w:val="24"/>
        </w:rPr>
      </w:pPr>
      <w:r>
        <w:rPr>
          <w:rFonts w:ascii="Times New Roman" w:hAnsi="Times New Roman" w:cs="Times New Roman"/>
          <w:sz w:val="24"/>
        </w:rPr>
        <w:t>U</w:t>
      </w:r>
      <w:r w:rsidR="00B2643A">
        <w:rPr>
          <w:rFonts w:ascii="Times New Roman" w:hAnsi="Times New Roman" w:cs="Times New Roman"/>
          <w:sz w:val="24"/>
        </w:rPr>
        <w:t>LC</w:t>
      </w:r>
      <w:r>
        <w:rPr>
          <w:rFonts w:ascii="Times New Roman" w:hAnsi="Times New Roman" w:cs="Times New Roman"/>
          <w:sz w:val="24"/>
        </w:rPr>
        <w:t xml:space="preserve"> </w:t>
      </w:r>
      <w:r w:rsidRPr="006870C0">
        <w:rPr>
          <w:rFonts w:ascii="Times New Roman" w:hAnsi="Times New Roman" w:cs="Times New Roman"/>
          <w:sz w:val="24"/>
        </w:rPr>
        <w:t>działa na podstawie statutu, który w drodze zarządzenia, na wniosek ministra właściwego do spraw transportu, nadaje Prezes Rady Ministrów</w:t>
      </w:r>
      <w:r w:rsidR="009D53A3">
        <w:rPr>
          <w:rFonts w:ascii="Times New Roman" w:hAnsi="Times New Roman" w:cs="Times New Roman"/>
          <w:sz w:val="24"/>
        </w:rPr>
        <w:t xml:space="preserve"> (a dokładniej na podstawie zarządzenia nr 136 </w:t>
      </w:r>
      <w:r w:rsidR="009D53A3" w:rsidRPr="00570C84">
        <w:rPr>
          <w:rFonts w:ascii="Times New Roman" w:hAnsi="Times New Roman" w:cs="Times New Roman"/>
          <w:sz w:val="24"/>
        </w:rPr>
        <w:t xml:space="preserve">Prezesa Rady Ministrów z dnia 14 listopada 2002 r. w sprawie nadania statutu </w:t>
      </w:r>
      <w:r w:rsidR="00B2643A">
        <w:rPr>
          <w:rFonts w:ascii="Times New Roman" w:hAnsi="Times New Roman" w:cs="Times New Roman"/>
          <w:sz w:val="24"/>
        </w:rPr>
        <w:t>Urzędu Lotnictwa Cywilnego</w:t>
      </w:r>
      <w:r w:rsidR="00B415C9">
        <w:rPr>
          <w:rFonts w:ascii="Times New Roman" w:hAnsi="Times New Roman" w:cs="Times New Roman"/>
          <w:sz w:val="24"/>
        </w:rPr>
        <w:t>- akt posiada tekst jednolity</w:t>
      </w:r>
      <w:r w:rsidR="009D53A3">
        <w:rPr>
          <w:rFonts w:ascii="Times New Roman" w:hAnsi="Times New Roman" w:cs="Times New Roman"/>
          <w:sz w:val="24"/>
        </w:rPr>
        <w:t>).</w:t>
      </w:r>
      <w:r w:rsidRPr="006870C0">
        <w:rPr>
          <w:rFonts w:ascii="Times New Roman" w:hAnsi="Times New Roman" w:cs="Times New Roman"/>
          <w:sz w:val="24"/>
        </w:rPr>
        <w:t xml:space="preserve"> Statut określa w szczególności organizację wewnętrzną Urzędu oraz rozmieszczenie i zadania jego delegatur </w:t>
      </w:r>
      <w:r w:rsidR="00B415C9">
        <w:rPr>
          <w:rFonts w:ascii="Times New Roman" w:hAnsi="Times New Roman" w:cs="Times New Roman"/>
          <w:sz w:val="24"/>
        </w:rPr>
        <w:br/>
      </w:r>
      <w:r w:rsidRPr="006870C0">
        <w:rPr>
          <w:rFonts w:ascii="Times New Roman" w:hAnsi="Times New Roman" w:cs="Times New Roman"/>
          <w:sz w:val="24"/>
        </w:rPr>
        <w:t xml:space="preserve">i innych jednostek terenowych. </w:t>
      </w:r>
    </w:p>
    <w:p w14:paraId="1E2AD987" w14:textId="06A0F920" w:rsidR="006870C0" w:rsidRDefault="006870C0" w:rsidP="006870C0">
      <w:pPr>
        <w:spacing w:after="0" w:line="360" w:lineRule="auto"/>
        <w:ind w:firstLine="397"/>
        <w:jc w:val="both"/>
        <w:rPr>
          <w:rFonts w:ascii="Times New Roman" w:hAnsi="Times New Roman" w:cs="Times New Roman"/>
          <w:sz w:val="24"/>
        </w:rPr>
      </w:pPr>
      <w:r w:rsidRPr="006870C0">
        <w:rPr>
          <w:rFonts w:ascii="Times New Roman" w:hAnsi="Times New Roman" w:cs="Times New Roman"/>
          <w:sz w:val="24"/>
        </w:rPr>
        <w:t>Stosownie do przepisów zarządzenia nr 136 Prezesa Rady Ministrów w sprawie nadania statutu U</w:t>
      </w:r>
      <w:r w:rsidR="00B2643A">
        <w:rPr>
          <w:rFonts w:ascii="Times New Roman" w:hAnsi="Times New Roman" w:cs="Times New Roman"/>
          <w:sz w:val="24"/>
        </w:rPr>
        <w:t>rzędu Lotnictwa Cywilnego,</w:t>
      </w:r>
      <w:r w:rsidRPr="006870C0">
        <w:rPr>
          <w:rFonts w:ascii="Times New Roman" w:hAnsi="Times New Roman" w:cs="Times New Roman"/>
          <w:sz w:val="24"/>
        </w:rPr>
        <w:t xml:space="preserve"> U</w:t>
      </w:r>
      <w:r w:rsidR="00B2643A">
        <w:rPr>
          <w:rFonts w:ascii="Times New Roman" w:hAnsi="Times New Roman" w:cs="Times New Roman"/>
          <w:sz w:val="24"/>
        </w:rPr>
        <w:t>LC</w:t>
      </w:r>
      <w:r w:rsidRPr="006870C0">
        <w:rPr>
          <w:rFonts w:ascii="Times New Roman" w:hAnsi="Times New Roman" w:cs="Times New Roman"/>
          <w:sz w:val="24"/>
        </w:rPr>
        <w:t xml:space="preserve"> zapewnia obsługę Prezesa U</w:t>
      </w:r>
      <w:r w:rsidR="00151A88">
        <w:rPr>
          <w:rFonts w:ascii="Times New Roman" w:hAnsi="Times New Roman" w:cs="Times New Roman"/>
          <w:sz w:val="24"/>
        </w:rPr>
        <w:t>rzędu Lotnictwa Cywilnego, zwanego dalej „Prezesem Urzędu”</w:t>
      </w:r>
      <w:r w:rsidRPr="006870C0">
        <w:rPr>
          <w:rFonts w:ascii="Times New Roman" w:hAnsi="Times New Roman" w:cs="Times New Roman"/>
          <w:sz w:val="24"/>
        </w:rPr>
        <w:t xml:space="preserve"> i działa zgodnie z jego zarządzeniami, decyzjami i wytycznymi oraz pod jego bezpośrednim kierownictwem. Statut określa także strukturę organizacyjną U</w:t>
      </w:r>
      <w:r w:rsidR="00632053">
        <w:rPr>
          <w:rFonts w:ascii="Times New Roman" w:hAnsi="Times New Roman" w:cs="Times New Roman"/>
          <w:sz w:val="24"/>
        </w:rPr>
        <w:t>LC</w:t>
      </w:r>
      <w:r w:rsidRPr="006870C0">
        <w:rPr>
          <w:rFonts w:ascii="Times New Roman" w:hAnsi="Times New Roman" w:cs="Times New Roman"/>
          <w:sz w:val="24"/>
        </w:rPr>
        <w:t xml:space="preserve">, w szczególności jego podział na </w:t>
      </w:r>
      <w:r w:rsidR="00632053">
        <w:rPr>
          <w:rFonts w:ascii="Times New Roman" w:hAnsi="Times New Roman" w:cs="Times New Roman"/>
          <w:sz w:val="24"/>
        </w:rPr>
        <w:t>komórki organizacyjne</w:t>
      </w:r>
      <w:r>
        <w:rPr>
          <w:rFonts w:ascii="Times New Roman" w:hAnsi="Times New Roman" w:cs="Times New Roman"/>
          <w:sz w:val="24"/>
        </w:rPr>
        <w:t>.</w:t>
      </w:r>
    </w:p>
    <w:p w14:paraId="6CE7DC18" w14:textId="77777777" w:rsidR="006870C0" w:rsidRPr="006870C0" w:rsidRDefault="006870C0" w:rsidP="006870C0">
      <w:pPr>
        <w:spacing w:after="0" w:line="360" w:lineRule="auto"/>
        <w:ind w:left="397"/>
        <w:jc w:val="both"/>
        <w:rPr>
          <w:rFonts w:ascii="Times New Roman" w:hAnsi="Times New Roman" w:cs="Times New Roman"/>
          <w:sz w:val="24"/>
        </w:rPr>
      </w:pPr>
    </w:p>
    <w:p w14:paraId="15F36C93" w14:textId="77777777" w:rsidR="004B7900" w:rsidRPr="00C537F9" w:rsidRDefault="00B43751" w:rsidP="004B7900">
      <w:pPr>
        <w:pStyle w:val="Akapitzlist"/>
        <w:numPr>
          <w:ilvl w:val="0"/>
          <w:numId w:val="2"/>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Misja i</w:t>
      </w:r>
      <w:r w:rsidR="004B7900" w:rsidRPr="00C537F9">
        <w:rPr>
          <w:rFonts w:ascii="Times New Roman" w:hAnsi="Times New Roman" w:cs="Times New Roman"/>
          <w:b/>
          <w:color w:val="0070C0"/>
          <w:sz w:val="24"/>
        </w:rPr>
        <w:t xml:space="preserve"> wartości</w:t>
      </w:r>
    </w:p>
    <w:p w14:paraId="3698ED96" w14:textId="77777777" w:rsidR="00B43751" w:rsidRDefault="00B43751" w:rsidP="00B43751">
      <w:pPr>
        <w:spacing w:after="0" w:line="360" w:lineRule="auto"/>
        <w:ind w:left="397"/>
        <w:jc w:val="both"/>
        <w:rPr>
          <w:rFonts w:ascii="Times New Roman" w:hAnsi="Times New Roman" w:cs="Times New Roman"/>
          <w:sz w:val="24"/>
        </w:rPr>
      </w:pPr>
    </w:p>
    <w:p w14:paraId="23DF7773" w14:textId="77777777" w:rsidR="00B43751" w:rsidRDefault="00634470" w:rsidP="00B43751">
      <w:pPr>
        <w:spacing w:after="0" w:line="360" w:lineRule="auto"/>
        <w:ind w:firstLine="397"/>
        <w:jc w:val="both"/>
        <w:rPr>
          <w:rFonts w:ascii="Times New Roman" w:hAnsi="Times New Roman" w:cs="Times New Roman"/>
          <w:sz w:val="24"/>
        </w:rPr>
      </w:pPr>
      <w:r w:rsidRPr="00634470">
        <w:rPr>
          <w:rFonts w:ascii="Times New Roman" w:hAnsi="Times New Roman" w:cs="Times New Roman"/>
          <w:sz w:val="24"/>
        </w:rPr>
        <w:t>U</w:t>
      </w:r>
      <w:r w:rsidR="00632053">
        <w:rPr>
          <w:rFonts w:ascii="Times New Roman" w:hAnsi="Times New Roman" w:cs="Times New Roman"/>
          <w:sz w:val="24"/>
        </w:rPr>
        <w:t>LC</w:t>
      </w:r>
      <w:r w:rsidRPr="00634470">
        <w:rPr>
          <w:rFonts w:ascii="Times New Roman" w:hAnsi="Times New Roman" w:cs="Times New Roman"/>
          <w:sz w:val="24"/>
        </w:rPr>
        <w:t xml:space="preserve"> działa na rzecz bezpieczeństwa i zrównoważonego rozwoju lotnictwa cywilnego w Polsce</w:t>
      </w:r>
      <w:r w:rsidR="00B43751">
        <w:rPr>
          <w:rFonts w:ascii="Times New Roman" w:hAnsi="Times New Roman" w:cs="Times New Roman"/>
          <w:sz w:val="24"/>
        </w:rPr>
        <w:t>.</w:t>
      </w:r>
    </w:p>
    <w:p w14:paraId="4EF63617" w14:textId="77777777" w:rsidR="00634470" w:rsidRPr="00634470" w:rsidRDefault="00B43751" w:rsidP="00632053">
      <w:pPr>
        <w:spacing w:after="0" w:line="360" w:lineRule="auto"/>
        <w:ind w:firstLine="397"/>
        <w:jc w:val="both"/>
        <w:rPr>
          <w:rFonts w:ascii="Times New Roman" w:hAnsi="Times New Roman" w:cs="Times New Roman"/>
          <w:sz w:val="24"/>
        </w:rPr>
      </w:pPr>
      <w:r>
        <w:rPr>
          <w:rFonts w:ascii="Times New Roman" w:hAnsi="Times New Roman" w:cs="Times New Roman"/>
          <w:sz w:val="24"/>
        </w:rPr>
        <w:t>Najważniejsze wartości, na których opiera się działalność Urzędu, to:</w:t>
      </w:r>
      <w:r w:rsidR="00632053">
        <w:rPr>
          <w:rFonts w:ascii="Times New Roman" w:hAnsi="Times New Roman" w:cs="Times New Roman"/>
          <w:sz w:val="24"/>
        </w:rPr>
        <w:t xml:space="preserve"> </w:t>
      </w:r>
      <w:r w:rsidR="00634470" w:rsidRPr="00634470">
        <w:rPr>
          <w:rFonts w:ascii="Times New Roman" w:hAnsi="Times New Roman" w:cs="Times New Roman"/>
          <w:sz w:val="24"/>
        </w:rPr>
        <w:t>profesjonalizm,</w:t>
      </w:r>
      <w:r w:rsidR="00632053">
        <w:rPr>
          <w:rFonts w:ascii="Times New Roman" w:hAnsi="Times New Roman" w:cs="Times New Roman"/>
          <w:sz w:val="24"/>
        </w:rPr>
        <w:t xml:space="preserve"> </w:t>
      </w:r>
      <w:r w:rsidR="00634470" w:rsidRPr="00634470">
        <w:rPr>
          <w:rFonts w:ascii="Times New Roman" w:hAnsi="Times New Roman" w:cs="Times New Roman"/>
          <w:sz w:val="24"/>
        </w:rPr>
        <w:t>efektywność</w:t>
      </w:r>
      <w:r w:rsidR="00EF7E14">
        <w:rPr>
          <w:rFonts w:ascii="Times New Roman" w:hAnsi="Times New Roman" w:cs="Times New Roman"/>
          <w:sz w:val="24"/>
        </w:rPr>
        <w:t>,</w:t>
      </w:r>
      <w:r w:rsidR="00632053">
        <w:rPr>
          <w:rFonts w:ascii="Times New Roman" w:hAnsi="Times New Roman" w:cs="Times New Roman"/>
          <w:sz w:val="24"/>
        </w:rPr>
        <w:t xml:space="preserve"> </w:t>
      </w:r>
      <w:r w:rsidR="00634470" w:rsidRPr="00634470">
        <w:rPr>
          <w:rFonts w:ascii="Times New Roman" w:hAnsi="Times New Roman" w:cs="Times New Roman"/>
          <w:sz w:val="24"/>
        </w:rPr>
        <w:t>transparentność,</w:t>
      </w:r>
      <w:r w:rsidR="00632053">
        <w:rPr>
          <w:rFonts w:ascii="Times New Roman" w:hAnsi="Times New Roman" w:cs="Times New Roman"/>
          <w:sz w:val="24"/>
        </w:rPr>
        <w:t xml:space="preserve"> </w:t>
      </w:r>
      <w:r w:rsidR="008F3637" w:rsidRPr="008F3637">
        <w:rPr>
          <w:rFonts w:ascii="Times New Roman" w:hAnsi="Times New Roman" w:cs="Times New Roman"/>
          <w:sz w:val="24"/>
        </w:rPr>
        <w:t>orientacja na klienta</w:t>
      </w:r>
      <w:r w:rsidR="00632053">
        <w:rPr>
          <w:rFonts w:ascii="Times New Roman" w:hAnsi="Times New Roman" w:cs="Times New Roman"/>
          <w:sz w:val="24"/>
        </w:rPr>
        <w:t xml:space="preserve"> i </w:t>
      </w:r>
      <w:r w:rsidR="008F3637">
        <w:rPr>
          <w:rFonts w:ascii="Times New Roman" w:hAnsi="Times New Roman" w:cs="Times New Roman"/>
          <w:sz w:val="24"/>
        </w:rPr>
        <w:t>praca zespołowa</w:t>
      </w:r>
      <w:r w:rsidR="00634470" w:rsidRPr="00634470">
        <w:rPr>
          <w:rFonts w:ascii="Times New Roman" w:hAnsi="Times New Roman" w:cs="Times New Roman"/>
          <w:sz w:val="24"/>
        </w:rPr>
        <w:t>.</w:t>
      </w:r>
    </w:p>
    <w:p w14:paraId="5685FCDA" w14:textId="77777777" w:rsidR="006870C0" w:rsidRPr="006870C0" w:rsidRDefault="006870C0" w:rsidP="006870C0">
      <w:pPr>
        <w:spacing w:after="0" w:line="360" w:lineRule="auto"/>
        <w:ind w:left="397"/>
        <w:jc w:val="both"/>
        <w:rPr>
          <w:rFonts w:ascii="Times New Roman" w:hAnsi="Times New Roman" w:cs="Times New Roman"/>
          <w:sz w:val="24"/>
        </w:rPr>
      </w:pPr>
    </w:p>
    <w:p w14:paraId="6D4211A2" w14:textId="77777777" w:rsidR="00EB2EFC" w:rsidRPr="00975B72" w:rsidRDefault="00EB2EFC" w:rsidP="00EB2EFC">
      <w:pPr>
        <w:pStyle w:val="Akapitzlist"/>
        <w:numPr>
          <w:ilvl w:val="0"/>
          <w:numId w:val="2"/>
        </w:numPr>
        <w:spacing w:after="0" w:line="360" w:lineRule="auto"/>
        <w:jc w:val="both"/>
        <w:rPr>
          <w:rFonts w:ascii="Times New Roman" w:hAnsi="Times New Roman" w:cs="Times New Roman"/>
          <w:b/>
          <w:color w:val="0070C0"/>
          <w:sz w:val="24"/>
        </w:rPr>
      </w:pPr>
      <w:r w:rsidRPr="00975B72">
        <w:rPr>
          <w:rFonts w:ascii="Times New Roman" w:hAnsi="Times New Roman" w:cs="Times New Roman"/>
          <w:b/>
          <w:color w:val="0070C0"/>
          <w:sz w:val="24"/>
        </w:rPr>
        <w:t>Główne zadania</w:t>
      </w:r>
    </w:p>
    <w:p w14:paraId="1AAB56E9" w14:textId="77777777" w:rsidR="00EB2EFC" w:rsidRDefault="00EB2EFC" w:rsidP="00EB2EFC">
      <w:pPr>
        <w:spacing w:after="0" w:line="360" w:lineRule="auto"/>
        <w:jc w:val="both"/>
        <w:rPr>
          <w:rFonts w:ascii="Times New Roman" w:hAnsi="Times New Roman" w:cs="Times New Roman"/>
          <w:sz w:val="24"/>
        </w:rPr>
      </w:pPr>
    </w:p>
    <w:p w14:paraId="3A31E137" w14:textId="77777777" w:rsidR="00EB2EFC" w:rsidRDefault="00EB2EFC" w:rsidP="00EB2EFC">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Do kompetencji Prezesa ULC, zgodnie z </w:t>
      </w:r>
      <w:r w:rsidR="00EA0676">
        <w:rPr>
          <w:rFonts w:ascii="Times New Roman" w:hAnsi="Times New Roman" w:cs="Times New Roman"/>
          <w:sz w:val="24"/>
        </w:rPr>
        <w:t>przepisami</w:t>
      </w:r>
      <w:r>
        <w:rPr>
          <w:rFonts w:ascii="Times New Roman" w:hAnsi="Times New Roman" w:cs="Times New Roman"/>
          <w:sz w:val="24"/>
        </w:rPr>
        <w:t xml:space="preserve"> ustawy – Prawo lotnicze, należą wszystkie sprawy związane z lotnictwem cywilnym, niezastrzeżone we wspomnianej ustawie, innych ustawach oraz umowach międzynarodowych na rzecz ministra właściwego do spraw transportu lub innych organów administracji publicznej.</w:t>
      </w:r>
    </w:p>
    <w:p w14:paraId="2699DA24" w14:textId="77777777" w:rsidR="00EB2EFC" w:rsidRPr="009B1D1A" w:rsidRDefault="00EB2EFC" w:rsidP="00EB2EFC">
      <w:pPr>
        <w:rPr>
          <w:rFonts w:ascii="Times New Roman" w:hAnsi="Times New Roman" w:cs="Times New Roman"/>
          <w:b/>
          <w:color w:val="0070C0"/>
          <w:sz w:val="24"/>
        </w:rPr>
        <w:sectPr w:rsidR="00EB2EFC" w:rsidRPr="009B1D1A" w:rsidSect="00EB2EFC">
          <w:footerReference w:type="default" r:id="rId9"/>
          <w:pgSz w:w="11906" w:h="16838"/>
          <w:pgMar w:top="1418" w:right="1418" w:bottom="851" w:left="1418" w:header="709" w:footer="709" w:gutter="0"/>
          <w:cols w:space="708"/>
          <w:titlePg/>
          <w:docGrid w:linePitch="360"/>
        </w:sectPr>
      </w:pPr>
    </w:p>
    <w:p w14:paraId="775264C7" w14:textId="77777777" w:rsidR="00EB2EFC" w:rsidRDefault="00EB2EFC" w:rsidP="0035176F">
      <w:pPr>
        <w:pStyle w:val="Akapitzlist"/>
        <w:numPr>
          <w:ilvl w:val="0"/>
          <w:numId w:val="2"/>
        </w:numPr>
        <w:spacing w:after="0" w:line="360" w:lineRule="auto"/>
        <w:jc w:val="both"/>
        <w:rPr>
          <w:rFonts w:ascii="Times New Roman" w:hAnsi="Times New Roman" w:cs="Times New Roman"/>
          <w:b/>
          <w:color w:val="0070C0"/>
          <w:sz w:val="24"/>
        </w:rPr>
      </w:pPr>
      <w:r>
        <w:rPr>
          <w:rFonts w:ascii="Times New Roman" w:hAnsi="Times New Roman" w:cs="Times New Roman"/>
          <w:b/>
          <w:color w:val="0070C0"/>
          <w:sz w:val="24"/>
        </w:rPr>
        <w:lastRenderedPageBreak/>
        <w:t>Struktura</w:t>
      </w:r>
    </w:p>
    <w:p w14:paraId="2EF10DFF" w14:textId="77777777" w:rsidR="00701120" w:rsidRPr="0035176F" w:rsidRDefault="00701120" w:rsidP="00701120">
      <w:pPr>
        <w:pStyle w:val="Akapitzlist"/>
        <w:spacing w:after="0" w:line="360" w:lineRule="auto"/>
        <w:ind w:left="757"/>
        <w:jc w:val="both"/>
        <w:rPr>
          <w:rFonts w:ascii="Times New Roman" w:hAnsi="Times New Roman" w:cs="Times New Roman"/>
          <w:b/>
          <w:color w:val="0070C0"/>
          <w:sz w:val="24"/>
        </w:rPr>
      </w:pPr>
    </w:p>
    <w:p w14:paraId="70B2B218" w14:textId="77777777" w:rsidR="00EB2EFC" w:rsidRDefault="00701120" w:rsidP="00EB2EFC">
      <w:pPr>
        <w:rPr>
          <w:rFonts w:ascii="Times New Roman" w:hAnsi="Times New Roman" w:cs="Times New Roman"/>
          <w:sz w:val="24"/>
        </w:rPr>
      </w:pPr>
      <w:r>
        <w:rPr>
          <w:rFonts w:ascii="Times New Roman" w:hAnsi="Times New Roman" w:cs="Times New Roman"/>
          <w:noProof/>
          <w:color w:val="0070C0"/>
          <w:sz w:val="32"/>
        </w:rPr>
        <w:drawing>
          <wp:inline distT="0" distB="0" distL="0" distR="0" wp14:anchorId="353029C5" wp14:editId="13BF3D71">
            <wp:extent cx="9130030" cy="4010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819" cy="4016521"/>
                    </a:xfrm>
                    <a:prstGeom prst="rect">
                      <a:avLst/>
                    </a:prstGeom>
                    <a:noFill/>
                    <a:ln>
                      <a:noFill/>
                    </a:ln>
                  </pic:spPr>
                </pic:pic>
              </a:graphicData>
            </a:graphic>
          </wp:inline>
        </w:drawing>
      </w:r>
      <w:r w:rsidR="00EB2EFC">
        <w:rPr>
          <w:rFonts w:ascii="Times New Roman" w:hAnsi="Times New Roman" w:cs="Times New Roman"/>
          <w:sz w:val="24"/>
        </w:rPr>
        <w:br w:type="page"/>
      </w:r>
    </w:p>
    <w:p w14:paraId="12674758" w14:textId="77777777" w:rsidR="00EB2EFC" w:rsidRDefault="00EB2EFC" w:rsidP="00EB2EFC">
      <w:pPr>
        <w:pStyle w:val="Nagwek1"/>
        <w:numPr>
          <w:ilvl w:val="0"/>
          <w:numId w:val="45"/>
        </w:numPr>
        <w:spacing w:before="0" w:line="360" w:lineRule="auto"/>
        <w:ind w:left="924" w:hanging="567"/>
        <w:rPr>
          <w:rFonts w:ascii="Times New Roman" w:hAnsi="Times New Roman" w:cs="Times New Roman"/>
          <w:color w:val="0070C0"/>
          <w:sz w:val="32"/>
        </w:rPr>
        <w:sectPr w:rsidR="00EB2EFC" w:rsidSect="00EB2EFC">
          <w:pgSz w:w="16838" w:h="11906" w:orient="landscape" w:code="9"/>
          <w:pgMar w:top="1418" w:right="1418" w:bottom="1418" w:left="1418" w:header="709" w:footer="709" w:gutter="0"/>
          <w:cols w:space="708"/>
          <w:docGrid w:linePitch="360"/>
        </w:sectPr>
      </w:pPr>
    </w:p>
    <w:p w14:paraId="1F28C1EE" w14:textId="77777777" w:rsidR="00735774" w:rsidRPr="00C537F9" w:rsidRDefault="005B5AA7" w:rsidP="006870C0">
      <w:pPr>
        <w:pStyle w:val="Akapitzlist"/>
        <w:numPr>
          <w:ilvl w:val="0"/>
          <w:numId w:val="2"/>
        </w:numPr>
        <w:spacing w:after="0" w:line="360" w:lineRule="auto"/>
        <w:ind w:left="754" w:hanging="357"/>
        <w:jc w:val="both"/>
        <w:rPr>
          <w:rFonts w:ascii="Times New Roman" w:hAnsi="Times New Roman" w:cs="Times New Roman"/>
          <w:b/>
          <w:color w:val="0070C0"/>
          <w:sz w:val="24"/>
        </w:rPr>
      </w:pPr>
      <w:r w:rsidRPr="00C537F9">
        <w:rPr>
          <w:rFonts w:ascii="Times New Roman" w:hAnsi="Times New Roman" w:cs="Times New Roman"/>
          <w:b/>
          <w:color w:val="0070C0"/>
          <w:sz w:val="24"/>
        </w:rPr>
        <w:lastRenderedPageBreak/>
        <w:t>K</w:t>
      </w:r>
      <w:r w:rsidR="00735774" w:rsidRPr="00C537F9">
        <w:rPr>
          <w:rFonts w:ascii="Times New Roman" w:hAnsi="Times New Roman" w:cs="Times New Roman"/>
          <w:b/>
          <w:color w:val="0070C0"/>
          <w:sz w:val="24"/>
        </w:rPr>
        <w:t>ierownictwo</w:t>
      </w:r>
      <w:r w:rsidRPr="00C537F9">
        <w:rPr>
          <w:rFonts w:ascii="Times New Roman" w:hAnsi="Times New Roman" w:cs="Times New Roman"/>
          <w:b/>
          <w:color w:val="0070C0"/>
          <w:sz w:val="24"/>
        </w:rPr>
        <w:t xml:space="preserve"> U</w:t>
      </w:r>
      <w:r w:rsidR="00933721">
        <w:rPr>
          <w:rFonts w:ascii="Times New Roman" w:hAnsi="Times New Roman" w:cs="Times New Roman"/>
          <w:b/>
          <w:color w:val="0070C0"/>
          <w:sz w:val="24"/>
        </w:rPr>
        <w:t>LC</w:t>
      </w:r>
    </w:p>
    <w:p w14:paraId="79A47B75" w14:textId="77777777" w:rsidR="00214E0E" w:rsidRDefault="00214E0E" w:rsidP="00214E0E">
      <w:pPr>
        <w:spacing w:after="0" w:line="360" w:lineRule="auto"/>
        <w:ind w:left="397"/>
        <w:jc w:val="both"/>
        <w:rPr>
          <w:rFonts w:ascii="Times New Roman" w:hAnsi="Times New Roman" w:cs="Times New Roman"/>
          <w:sz w:val="24"/>
        </w:rPr>
      </w:pPr>
    </w:p>
    <w:p w14:paraId="362139F4" w14:textId="5AC46252" w:rsidR="00214E0E" w:rsidRDefault="00CF4010" w:rsidP="00CF4010">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Prezes </w:t>
      </w:r>
      <w:r w:rsidR="00FC0BF3">
        <w:rPr>
          <w:rFonts w:ascii="Times New Roman" w:hAnsi="Times New Roman" w:cs="Times New Roman"/>
          <w:sz w:val="24"/>
        </w:rPr>
        <w:t>Urzędu</w:t>
      </w:r>
      <w:r>
        <w:rPr>
          <w:rFonts w:ascii="Times New Roman" w:hAnsi="Times New Roman" w:cs="Times New Roman"/>
          <w:sz w:val="24"/>
        </w:rPr>
        <w:t xml:space="preserve"> </w:t>
      </w:r>
      <w:r w:rsidRPr="00CF4010">
        <w:rPr>
          <w:rFonts w:ascii="Times New Roman" w:hAnsi="Times New Roman" w:cs="Times New Roman"/>
          <w:sz w:val="24"/>
        </w:rPr>
        <w:t xml:space="preserve">jest centralnym organem administracji rządowej właściwym w sprawach lotnictwa cywilnego. Jego kompetencje określa art. 21 ustawy </w:t>
      </w:r>
      <w:r>
        <w:rPr>
          <w:rFonts w:ascii="Times New Roman" w:hAnsi="Times New Roman" w:cs="Times New Roman"/>
          <w:sz w:val="24"/>
        </w:rPr>
        <w:t>–</w:t>
      </w:r>
      <w:r w:rsidRPr="00CF4010">
        <w:rPr>
          <w:rFonts w:ascii="Times New Roman" w:hAnsi="Times New Roman" w:cs="Times New Roman"/>
          <w:sz w:val="24"/>
        </w:rPr>
        <w:t xml:space="preserve"> Prawo lotnicze. Prezes </w:t>
      </w:r>
      <w:r w:rsidR="00FC0BF3">
        <w:rPr>
          <w:rFonts w:ascii="Times New Roman" w:hAnsi="Times New Roman" w:cs="Times New Roman"/>
          <w:sz w:val="24"/>
        </w:rPr>
        <w:t>Urzędu</w:t>
      </w:r>
      <w:r w:rsidRPr="00CF4010">
        <w:rPr>
          <w:rFonts w:ascii="Times New Roman" w:hAnsi="Times New Roman" w:cs="Times New Roman"/>
          <w:sz w:val="24"/>
        </w:rPr>
        <w:t xml:space="preserve"> w tym zakresie wykonuje podstawową i niezbywalną funkcję organu administracji lotniczej i władzy lotniczej, polegającą m.in. na przyznawaniu  uprawnień, wydawaniu zgód i innych rozstrzygnięć w sprawach lotnictwa cywilnego na podstawie przepisów prawa lotniczego, przepisów Unii Europejskiej oraz przepisów międzynarodowych. Podkreślenia wymag</w:t>
      </w:r>
      <w:r>
        <w:rPr>
          <w:rFonts w:ascii="Times New Roman" w:hAnsi="Times New Roman" w:cs="Times New Roman"/>
          <w:sz w:val="24"/>
        </w:rPr>
        <w:t>a fakt, że jako organ centralny</w:t>
      </w:r>
      <w:r w:rsidRPr="00CF4010">
        <w:rPr>
          <w:rFonts w:ascii="Times New Roman" w:hAnsi="Times New Roman" w:cs="Times New Roman"/>
          <w:sz w:val="24"/>
        </w:rPr>
        <w:t xml:space="preserve"> Prezes </w:t>
      </w:r>
      <w:r w:rsidR="00FC0BF3">
        <w:rPr>
          <w:rFonts w:ascii="Times New Roman" w:hAnsi="Times New Roman" w:cs="Times New Roman"/>
          <w:sz w:val="24"/>
        </w:rPr>
        <w:t>Urzędu</w:t>
      </w:r>
      <w:r w:rsidRPr="00CF4010">
        <w:rPr>
          <w:rFonts w:ascii="Times New Roman" w:hAnsi="Times New Roman" w:cs="Times New Roman"/>
          <w:sz w:val="24"/>
        </w:rPr>
        <w:t xml:space="preserve"> nie posiada uprawnień prawodawczych w obszarze lotnictwa cywilnego</w:t>
      </w:r>
      <w:r>
        <w:rPr>
          <w:rFonts w:ascii="Times New Roman" w:hAnsi="Times New Roman" w:cs="Times New Roman"/>
          <w:sz w:val="24"/>
        </w:rPr>
        <w:t>.</w:t>
      </w:r>
    </w:p>
    <w:p w14:paraId="33B9289F" w14:textId="74020756" w:rsidR="00CF4010" w:rsidRDefault="00CF4010" w:rsidP="00CF4010">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Prezes </w:t>
      </w:r>
      <w:r w:rsidRPr="00CF4010">
        <w:rPr>
          <w:rFonts w:ascii="Times New Roman" w:hAnsi="Times New Roman" w:cs="Times New Roman"/>
          <w:sz w:val="24"/>
        </w:rPr>
        <w:t>U</w:t>
      </w:r>
      <w:r w:rsidR="00FC0BF3">
        <w:rPr>
          <w:rFonts w:ascii="Times New Roman" w:hAnsi="Times New Roman" w:cs="Times New Roman"/>
          <w:sz w:val="24"/>
        </w:rPr>
        <w:t>rzędu</w:t>
      </w:r>
      <w:r w:rsidRPr="00CF4010">
        <w:rPr>
          <w:rFonts w:ascii="Times New Roman" w:hAnsi="Times New Roman" w:cs="Times New Roman"/>
          <w:sz w:val="24"/>
        </w:rPr>
        <w:t xml:space="preserve"> wykonuje swoje </w:t>
      </w:r>
      <w:r w:rsidR="00D27CF9">
        <w:rPr>
          <w:rFonts w:ascii="Times New Roman" w:hAnsi="Times New Roman" w:cs="Times New Roman"/>
          <w:sz w:val="24"/>
        </w:rPr>
        <w:t>zadania przy pomocy Wice</w:t>
      </w:r>
      <w:r w:rsidR="00313938">
        <w:rPr>
          <w:rFonts w:ascii="Times New Roman" w:hAnsi="Times New Roman" w:cs="Times New Roman"/>
          <w:sz w:val="24"/>
        </w:rPr>
        <w:t>prezesa ds.</w:t>
      </w:r>
      <w:r w:rsidRPr="00CF4010">
        <w:rPr>
          <w:rFonts w:ascii="Times New Roman" w:hAnsi="Times New Roman" w:cs="Times New Roman"/>
          <w:sz w:val="24"/>
        </w:rPr>
        <w:t xml:space="preserve"> Standardów Lotniczych,</w:t>
      </w:r>
      <w:r w:rsidR="00313938">
        <w:rPr>
          <w:rFonts w:ascii="Times New Roman" w:hAnsi="Times New Roman" w:cs="Times New Roman"/>
          <w:sz w:val="24"/>
        </w:rPr>
        <w:t xml:space="preserve"> Wiceprezesa ds.</w:t>
      </w:r>
      <w:r w:rsidRPr="00CF4010">
        <w:rPr>
          <w:rFonts w:ascii="Times New Roman" w:hAnsi="Times New Roman" w:cs="Times New Roman"/>
          <w:sz w:val="24"/>
        </w:rPr>
        <w:t xml:space="preserve"> Transportu Lotniczego</w:t>
      </w:r>
      <w:r w:rsidR="00EB2EFC">
        <w:rPr>
          <w:rFonts w:ascii="Times New Roman" w:hAnsi="Times New Roman" w:cs="Times New Roman"/>
          <w:sz w:val="24"/>
        </w:rPr>
        <w:t>, Wiceprezesa ds. Infrastruktury Lotniczej</w:t>
      </w:r>
      <w:r w:rsidR="00404F0E">
        <w:rPr>
          <w:rFonts w:ascii="Times New Roman" w:hAnsi="Times New Roman" w:cs="Times New Roman"/>
          <w:sz w:val="24"/>
        </w:rPr>
        <w:t xml:space="preserve"> </w:t>
      </w:r>
      <w:r w:rsidRPr="00CF4010">
        <w:rPr>
          <w:rFonts w:ascii="Times New Roman" w:hAnsi="Times New Roman" w:cs="Times New Roman"/>
          <w:sz w:val="24"/>
        </w:rPr>
        <w:t>i Dyrektora Generalnego U</w:t>
      </w:r>
      <w:r w:rsidR="00FC0BF3">
        <w:rPr>
          <w:rFonts w:ascii="Times New Roman" w:hAnsi="Times New Roman" w:cs="Times New Roman"/>
          <w:sz w:val="24"/>
        </w:rPr>
        <w:t>rzędu</w:t>
      </w:r>
      <w:r w:rsidRPr="00CF4010">
        <w:rPr>
          <w:rFonts w:ascii="Times New Roman" w:hAnsi="Times New Roman" w:cs="Times New Roman"/>
          <w:sz w:val="24"/>
        </w:rPr>
        <w:t xml:space="preserve"> oraz dyrektorów komórek organizacyjnych.</w:t>
      </w:r>
    </w:p>
    <w:p w14:paraId="61583393" w14:textId="77777777" w:rsidR="00214E0E" w:rsidRPr="00214E0E" w:rsidRDefault="00214E0E" w:rsidP="00214E0E">
      <w:pPr>
        <w:spacing w:after="0" w:line="360" w:lineRule="auto"/>
        <w:ind w:left="397"/>
        <w:jc w:val="both"/>
        <w:rPr>
          <w:rFonts w:ascii="Times New Roman" w:hAnsi="Times New Roman" w:cs="Times New Roman"/>
          <w:sz w:val="24"/>
        </w:rPr>
      </w:pPr>
    </w:p>
    <w:p w14:paraId="0FBF8A1D" w14:textId="77777777" w:rsidR="00735774" w:rsidRPr="00C537F9" w:rsidRDefault="00735774" w:rsidP="006870C0">
      <w:pPr>
        <w:pStyle w:val="Akapitzlist"/>
        <w:numPr>
          <w:ilvl w:val="0"/>
          <w:numId w:val="2"/>
        </w:numPr>
        <w:spacing w:after="0" w:line="360" w:lineRule="auto"/>
        <w:ind w:left="754" w:hanging="357"/>
        <w:jc w:val="both"/>
        <w:rPr>
          <w:rFonts w:ascii="Times New Roman" w:hAnsi="Times New Roman" w:cs="Times New Roman"/>
          <w:b/>
          <w:color w:val="0070C0"/>
          <w:sz w:val="24"/>
        </w:rPr>
      </w:pPr>
      <w:r w:rsidRPr="00C537F9">
        <w:rPr>
          <w:rFonts w:ascii="Times New Roman" w:hAnsi="Times New Roman" w:cs="Times New Roman"/>
          <w:b/>
          <w:color w:val="0070C0"/>
          <w:sz w:val="24"/>
        </w:rPr>
        <w:t>Delegatury</w:t>
      </w:r>
      <w:r w:rsidR="00D27CF9" w:rsidRPr="00C537F9">
        <w:rPr>
          <w:rFonts w:ascii="Times New Roman" w:hAnsi="Times New Roman" w:cs="Times New Roman"/>
          <w:b/>
          <w:color w:val="0070C0"/>
          <w:sz w:val="24"/>
        </w:rPr>
        <w:t xml:space="preserve"> terenowe</w:t>
      </w:r>
      <w:r w:rsidR="00C024CE">
        <w:rPr>
          <w:rFonts w:ascii="Times New Roman" w:hAnsi="Times New Roman" w:cs="Times New Roman"/>
          <w:b/>
          <w:color w:val="0070C0"/>
          <w:sz w:val="24"/>
        </w:rPr>
        <w:t xml:space="preserve"> i jednostki terenowe</w:t>
      </w:r>
    </w:p>
    <w:p w14:paraId="422229BD" w14:textId="77777777" w:rsidR="00E32D67" w:rsidRDefault="00E32D67" w:rsidP="00E32D67">
      <w:pPr>
        <w:spacing w:after="0" w:line="360" w:lineRule="auto"/>
        <w:ind w:left="397"/>
        <w:jc w:val="both"/>
        <w:rPr>
          <w:rFonts w:ascii="Times New Roman" w:hAnsi="Times New Roman" w:cs="Times New Roman"/>
          <w:sz w:val="24"/>
        </w:rPr>
      </w:pPr>
    </w:p>
    <w:p w14:paraId="33A82222" w14:textId="77777777" w:rsidR="00E32D67" w:rsidRDefault="00B12076" w:rsidP="00E32D67">
      <w:pPr>
        <w:spacing w:after="0" w:line="360" w:lineRule="auto"/>
        <w:ind w:left="397"/>
        <w:jc w:val="both"/>
        <w:rPr>
          <w:rFonts w:ascii="Times New Roman" w:hAnsi="Times New Roman" w:cs="Times New Roman"/>
          <w:sz w:val="24"/>
        </w:rPr>
      </w:pPr>
      <w:r>
        <w:rPr>
          <w:rFonts w:ascii="Times New Roman" w:hAnsi="Times New Roman" w:cs="Times New Roman"/>
          <w:sz w:val="24"/>
        </w:rPr>
        <w:t>Do delegatur terenowych ULC</w:t>
      </w:r>
      <w:r w:rsidR="00E32D67">
        <w:rPr>
          <w:rFonts w:ascii="Times New Roman" w:hAnsi="Times New Roman" w:cs="Times New Roman"/>
          <w:sz w:val="24"/>
        </w:rPr>
        <w:t xml:space="preserve"> należą:</w:t>
      </w:r>
    </w:p>
    <w:p w14:paraId="54325076" w14:textId="77777777" w:rsidR="00E32D67" w:rsidRDefault="00B12076" w:rsidP="00214C65">
      <w:pPr>
        <w:pStyle w:val="Akapitzlist"/>
        <w:numPr>
          <w:ilvl w:val="0"/>
          <w:numId w:val="37"/>
        </w:numPr>
        <w:spacing w:after="0" w:line="360" w:lineRule="auto"/>
        <w:jc w:val="both"/>
        <w:rPr>
          <w:rFonts w:ascii="Times New Roman" w:hAnsi="Times New Roman" w:cs="Times New Roman"/>
          <w:sz w:val="24"/>
        </w:rPr>
      </w:pPr>
      <w:r>
        <w:rPr>
          <w:rFonts w:ascii="Times New Roman" w:hAnsi="Times New Roman" w:cs="Times New Roman"/>
          <w:sz w:val="24"/>
        </w:rPr>
        <w:t>Delegatura Północno-Zachodnia z siedzibą</w:t>
      </w:r>
      <w:r w:rsidR="00E32D67">
        <w:rPr>
          <w:rFonts w:ascii="Times New Roman" w:hAnsi="Times New Roman" w:cs="Times New Roman"/>
          <w:sz w:val="24"/>
        </w:rPr>
        <w:t xml:space="preserve"> w Gdańsku</w:t>
      </w:r>
      <w:r w:rsidR="00737FA0">
        <w:rPr>
          <w:rFonts w:ascii="Times New Roman" w:hAnsi="Times New Roman" w:cs="Times New Roman"/>
          <w:sz w:val="24"/>
        </w:rPr>
        <w:t>,</w:t>
      </w:r>
      <w:r>
        <w:rPr>
          <w:rFonts w:ascii="Times New Roman" w:hAnsi="Times New Roman" w:cs="Times New Roman"/>
          <w:sz w:val="24"/>
        </w:rPr>
        <w:t xml:space="preserve"> z jednostkami terenowymi w Poznaniu i Szczecinie-Goleniowie;</w:t>
      </w:r>
    </w:p>
    <w:p w14:paraId="29459E1A" w14:textId="77777777" w:rsidR="00E32D67" w:rsidRDefault="00E32D67" w:rsidP="00214C65">
      <w:pPr>
        <w:pStyle w:val="Akapitzlist"/>
        <w:numPr>
          <w:ilvl w:val="0"/>
          <w:numId w:val="37"/>
        </w:numPr>
        <w:spacing w:after="0" w:line="360" w:lineRule="auto"/>
        <w:jc w:val="both"/>
        <w:rPr>
          <w:rFonts w:ascii="Times New Roman" w:hAnsi="Times New Roman" w:cs="Times New Roman"/>
          <w:sz w:val="24"/>
        </w:rPr>
      </w:pPr>
      <w:r>
        <w:rPr>
          <w:rFonts w:ascii="Times New Roman" w:hAnsi="Times New Roman" w:cs="Times New Roman"/>
          <w:sz w:val="24"/>
        </w:rPr>
        <w:t>Delegatura Południowo-Zachodnia</w:t>
      </w:r>
      <w:r w:rsidR="00B12076">
        <w:rPr>
          <w:rFonts w:ascii="Times New Roman" w:hAnsi="Times New Roman" w:cs="Times New Roman"/>
          <w:sz w:val="24"/>
        </w:rPr>
        <w:t xml:space="preserve"> z siedzibą</w:t>
      </w:r>
      <w:r>
        <w:rPr>
          <w:rFonts w:ascii="Times New Roman" w:hAnsi="Times New Roman" w:cs="Times New Roman"/>
          <w:sz w:val="24"/>
        </w:rPr>
        <w:t xml:space="preserve"> we Wrocławiu</w:t>
      </w:r>
      <w:r w:rsidR="00737FA0">
        <w:rPr>
          <w:rFonts w:ascii="Times New Roman" w:hAnsi="Times New Roman" w:cs="Times New Roman"/>
          <w:sz w:val="24"/>
        </w:rPr>
        <w:t>,</w:t>
      </w:r>
      <w:r w:rsidR="00B12076">
        <w:rPr>
          <w:rFonts w:ascii="Times New Roman" w:hAnsi="Times New Roman" w:cs="Times New Roman"/>
          <w:sz w:val="24"/>
        </w:rPr>
        <w:t xml:space="preserve"> z jednostkami terenowymi w Krakowie i Bielsku-Białej;</w:t>
      </w:r>
    </w:p>
    <w:p w14:paraId="6ECF201D" w14:textId="77777777" w:rsidR="00E32D67" w:rsidRDefault="00E32D67" w:rsidP="00214C65">
      <w:pPr>
        <w:pStyle w:val="Akapitzlist"/>
        <w:numPr>
          <w:ilvl w:val="0"/>
          <w:numId w:val="37"/>
        </w:numPr>
        <w:spacing w:after="0" w:line="360" w:lineRule="auto"/>
        <w:jc w:val="both"/>
        <w:rPr>
          <w:rFonts w:ascii="Times New Roman" w:hAnsi="Times New Roman" w:cs="Times New Roman"/>
          <w:sz w:val="24"/>
        </w:rPr>
      </w:pPr>
      <w:r>
        <w:rPr>
          <w:rFonts w:ascii="Times New Roman" w:hAnsi="Times New Roman" w:cs="Times New Roman"/>
          <w:sz w:val="24"/>
        </w:rPr>
        <w:t>Delegatura Południowo-Wschodnia</w:t>
      </w:r>
      <w:r w:rsidR="00B12076">
        <w:rPr>
          <w:rFonts w:ascii="Times New Roman" w:hAnsi="Times New Roman" w:cs="Times New Roman"/>
          <w:sz w:val="24"/>
        </w:rPr>
        <w:t xml:space="preserve"> z siedzibą</w:t>
      </w:r>
      <w:r>
        <w:rPr>
          <w:rFonts w:ascii="Times New Roman" w:hAnsi="Times New Roman" w:cs="Times New Roman"/>
          <w:sz w:val="24"/>
        </w:rPr>
        <w:t xml:space="preserve"> w Rzeszowie</w:t>
      </w:r>
      <w:r w:rsidR="00737FA0">
        <w:rPr>
          <w:rFonts w:ascii="Times New Roman" w:hAnsi="Times New Roman" w:cs="Times New Roman"/>
          <w:sz w:val="24"/>
        </w:rPr>
        <w:t>,</w:t>
      </w:r>
      <w:r w:rsidR="00B12076">
        <w:rPr>
          <w:rFonts w:ascii="Times New Roman" w:hAnsi="Times New Roman" w:cs="Times New Roman"/>
          <w:sz w:val="24"/>
        </w:rPr>
        <w:t xml:space="preserve"> z jednostkami terenowymi w </w:t>
      </w:r>
      <w:r w:rsidR="00B9001F">
        <w:rPr>
          <w:rFonts w:ascii="Times New Roman" w:hAnsi="Times New Roman" w:cs="Times New Roman"/>
          <w:sz w:val="24"/>
        </w:rPr>
        <w:t>Świdniku</w:t>
      </w:r>
      <w:r w:rsidR="00B12076">
        <w:rPr>
          <w:rFonts w:ascii="Times New Roman" w:hAnsi="Times New Roman" w:cs="Times New Roman"/>
          <w:sz w:val="24"/>
        </w:rPr>
        <w:t xml:space="preserve"> i Mielcu;</w:t>
      </w:r>
    </w:p>
    <w:p w14:paraId="1B0FDC1E" w14:textId="77777777" w:rsidR="00B12076" w:rsidRPr="00E32D67" w:rsidRDefault="00CA41D2" w:rsidP="00214C65">
      <w:pPr>
        <w:pStyle w:val="Akapitzlist"/>
        <w:numPr>
          <w:ilvl w:val="0"/>
          <w:numId w:val="37"/>
        </w:numPr>
        <w:spacing w:after="0" w:line="360" w:lineRule="auto"/>
        <w:jc w:val="both"/>
        <w:rPr>
          <w:rFonts w:ascii="Times New Roman" w:hAnsi="Times New Roman" w:cs="Times New Roman"/>
          <w:sz w:val="24"/>
        </w:rPr>
      </w:pPr>
      <w:r>
        <w:rPr>
          <w:rFonts w:ascii="Times New Roman" w:hAnsi="Times New Roman" w:cs="Times New Roman"/>
          <w:sz w:val="24"/>
        </w:rPr>
        <w:t>j</w:t>
      </w:r>
      <w:r w:rsidR="00B12076">
        <w:rPr>
          <w:rFonts w:ascii="Times New Roman" w:hAnsi="Times New Roman" w:cs="Times New Roman"/>
          <w:sz w:val="24"/>
        </w:rPr>
        <w:t xml:space="preserve">ednostka </w:t>
      </w:r>
      <w:r>
        <w:rPr>
          <w:rFonts w:ascii="Times New Roman" w:hAnsi="Times New Roman" w:cs="Times New Roman"/>
          <w:sz w:val="24"/>
        </w:rPr>
        <w:t>t</w:t>
      </w:r>
      <w:r w:rsidR="00B12076">
        <w:rPr>
          <w:rFonts w:ascii="Times New Roman" w:hAnsi="Times New Roman" w:cs="Times New Roman"/>
          <w:sz w:val="24"/>
        </w:rPr>
        <w:t>erenowa w Łodzi.</w:t>
      </w:r>
    </w:p>
    <w:p w14:paraId="4A7C2DCF" w14:textId="77777777" w:rsidR="00D27CF9" w:rsidRPr="00D27CF9" w:rsidRDefault="00D27CF9" w:rsidP="00D27CF9">
      <w:pPr>
        <w:spacing w:after="0" w:line="360" w:lineRule="auto"/>
        <w:ind w:left="397"/>
        <w:jc w:val="both"/>
        <w:rPr>
          <w:rFonts w:ascii="Times New Roman" w:hAnsi="Times New Roman" w:cs="Times New Roman"/>
          <w:sz w:val="24"/>
        </w:rPr>
      </w:pPr>
    </w:p>
    <w:p w14:paraId="18F63FE9" w14:textId="77777777" w:rsidR="00735774" w:rsidRPr="00C537F9" w:rsidRDefault="008B558C" w:rsidP="006870C0">
      <w:pPr>
        <w:pStyle w:val="Akapitzlist"/>
        <w:numPr>
          <w:ilvl w:val="0"/>
          <w:numId w:val="2"/>
        </w:numPr>
        <w:spacing w:after="0" w:line="360" w:lineRule="auto"/>
        <w:ind w:left="754" w:hanging="357"/>
        <w:jc w:val="both"/>
        <w:rPr>
          <w:rFonts w:ascii="Times New Roman" w:hAnsi="Times New Roman" w:cs="Times New Roman"/>
          <w:b/>
          <w:color w:val="0070C0"/>
          <w:sz w:val="24"/>
        </w:rPr>
      </w:pPr>
      <w:r w:rsidRPr="00C537F9">
        <w:rPr>
          <w:rFonts w:ascii="Times New Roman" w:hAnsi="Times New Roman" w:cs="Times New Roman"/>
          <w:b/>
          <w:color w:val="0070C0"/>
          <w:sz w:val="24"/>
        </w:rPr>
        <w:t>Komórki organizacyjne</w:t>
      </w:r>
      <w:r w:rsidR="00D25848">
        <w:rPr>
          <w:rFonts w:ascii="Times New Roman" w:hAnsi="Times New Roman" w:cs="Times New Roman"/>
          <w:b/>
          <w:color w:val="0070C0"/>
          <w:sz w:val="24"/>
        </w:rPr>
        <w:t xml:space="preserve"> i ich kompetencje</w:t>
      </w:r>
    </w:p>
    <w:p w14:paraId="39FE7BBA" w14:textId="77777777" w:rsidR="00E32D67" w:rsidRDefault="00E32D67" w:rsidP="00E32D67">
      <w:pPr>
        <w:spacing w:after="0" w:line="360" w:lineRule="auto"/>
        <w:ind w:left="397"/>
        <w:jc w:val="both"/>
        <w:rPr>
          <w:rFonts w:ascii="Times New Roman" w:hAnsi="Times New Roman" w:cs="Times New Roman"/>
          <w:sz w:val="24"/>
        </w:rPr>
      </w:pPr>
    </w:p>
    <w:p w14:paraId="72DD5D3E" w14:textId="77777777" w:rsidR="00F32ADE" w:rsidRDefault="008B558C" w:rsidP="00F32ADE">
      <w:pPr>
        <w:spacing w:after="0" w:line="360" w:lineRule="auto"/>
        <w:ind w:firstLine="397"/>
        <w:jc w:val="both"/>
        <w:rPr>
          <w:rFonts w:ascii="Times New Roman" w:hAnsi="Times New Roman" w:cs="Times New Roman"/>
          <w:sz w:val="24"/>
        </w:rPr>
      </w:pPr>
      <w:r>
        <w:rPr>
          <w:rFonts w:ascii="Times New Roman" w:hAnsi="Times New Roman" w:cs="Times New Roman"/>
          <w:sz w:val="24"/>
        </w:rPr>
        <w:t>W skład ULC wchodzą następujące komórki organizacyjne:</w:t>
      </w:r>
    </w:p>
    <w:p w14:paraId="314F0916" w14:textId="77777777" w:rsidR="00A86328" w:rsidRPr="00A86328" w:rsidRDefault="00A86328"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Departament Techniki Lotniczej (LTT, tel. </w:t>
      </w:r>
      <w:r w:rsidRPr="00A86328">
        <w:rPr>
          <w:rFonts w:ascii="Times New Roman" w:hAnsi="Times New Roman" w:cs="Times New Roman"/>
          <w:sz w:val="24"/>
        </w:rPr>
        <w:t>22 520 73 36</w:t>
      </w:r>
      <w:r>
        <w:rPr>
          <w:rFonts w:ascii="Times New Roman" w:hAnsi="Times New Roman" w:cs="Times New Roman"/>
          <w:sz w:val="24"/>
        </w:rPr>
        <w:t xml:space="preserve">): </w:t>
      </w:r>
      <w:r w:rsidR="00652886" w:rsidRPr="005F02AF">
        <w:rPr>
          <w:rFonts w:ascii="Times New Roman" w:hAnsi="Times New Roman"/>
          <w:sz w:val="24"/>
          <w:szCs w:val="24"/>
        </w:rPr>
        <w:t>prowadzenie spraw dotyczących wyrobów lotniczych, części i wyposażenia niezainstalowanego w zakresie</w:t>
      </w:r>
      <w:r w:rsidR="00652886">
        <w:rPr>
          <w:rFonts w:ascii="Times New Roman" w:hAnsi="Times New Roman"/>
          <w:sz w:val="24"/>
          <w:szCs w:val="24"/>
        </w:rPr>
        <w:t xml:space="preserve"> ich </w:t>
      </w:r>
      <w:r w:rsidR="00652886" w:rsidRPr="008A3D33">
        <w:rPr>
          <w:rFonts w:ascii="Times New Roman" w:hAnsi="Times New Roman"/>
          <w:sz w:val="24"/>
          <w:szCs w:val="24"/>
        </w:rPr>
        <w:t>projektowania, produkcji</w:t>
      </w:r>
      <w:r w:rsidR="00652886">
        <w:rPr>
          <w:rFonts w:ascii="Times New Roman" w:hAnsi="Times New Roman"/>
          <w:sz w:val="24"/>
          <w:szCs w:val="24"/>
        </w:rPr>
        <w:t>, obsługi technicznej oraz ciągłej</w:t>
      </w:r>
      <w:r w:rsidR="00652886" w:rsidRPr="005F02AF">
        <w:rPr>
          <w:rFonts w:ascii="Times New Roman" w:hAnsi="Times New Roman"/>
          <w:sz w:val="24"/>
          <w:szCs w:val="24"/>
        </w:rPr>
        <w:t xml:space="preserve"> zdatności do lotu i </w:t>
      </w:r>
      <w:r w:rsidR="00652886">
        <w:rPr>
          <w:rFonts w:ascii="Times New Roman" w:hAnsi="Times New Roman"/>
          <w:sz w:val="24"/>
          <w:szCs w:val="24"/>
        </w:rPr>
        <w:t xml:space="preserve">spełniania wymagań dotyczących </w:t>
      </w:r>
      <w:r w:rsidR="00652886" w:rsidRPr="005F02AF">
        <w:rPr>
          <w:rFonts w:ascii="Times New Roman" w:hAnsi="Times New Roman"/>
          <w:sz w:val="24"/>
          <w:szCs w:val="24"/>
        </w:rPr>
        <w:t>ochrony środowiska,</w:t>
      </w:r>
      <w:r w:rsidR="00652886">
        <w:rPr>
          <w:rFonts w:ascii="Times New Roman" w:hAnsi="Times New Roman"/>
          <w:sz w:val="24"/>
          <w:szCs w:val="24"/>
        </w:rPr>
        <w:t xml:space="preserve"> a także </w:t>
      </w:r>
      <w:r w:rsidR="00652886" w:rsidRPr="005F02AF">
        <w:rPr>
          <w:rFonts w:ascii="Times New Roman" w:hAnsi="Times New Roman"/>
          <w:sz w:val="24"/>
          <w:szCs w:val="24"/>
        </w:rPr>
        <w:t xml:space="preserve">spraw dotyczących </w:t>
      </w:r>
      <w:r w:rsidR="00652886" w:rsidRPr="005F02AF">
        <w:rPr>
          <w:rFonts w:ascii="Times New Roman" w:hAnsi="Times New Roman"/>
          <w:sz w:val="24"/>
          <w:szCs w:val="24"/>
        </w:rPr>
        <w:lastRenderedPageBreak/>
        <w:t>organizacji projektujących i produkujących, obsługi technicznej, ciągłej zdatności do lotu statków powietrznych i ich podzespołów oraz rejestracji statków powietrznych</w:t>
      </w:r>
      <w:r>
        <w:rPr>
          <w:rFonts w:ascii="Times New Roman" w:hAnsi="Times New Roman"/>
          <w:sz w:val="24"/>
          <w:szCs w:val="24"/>
        </w:rPr>
        <w:t>;</w:t>
      </w:r>
    </w:p>
    <w:p w14:paraId="401C6AAF" w14:textId="77777777" w:rsidR="00A86328" w:rsidRDefault="00074E7D"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Departament Operacyjno-Lotniczy (LOL, tel. </w:t>
      </w:r>
      <w:r w:rsidRPr="00074E7D">
        <w:rPr>
          <w:rFonts w:ascii="Times New Roman" w:hAnsi="Times New Roman" w:cs="Times New Roman"/>
          <w:sz w:val="24"/>
        </w:rPr>
        <w:t xml:space="preserve">22 520 72 </w:t>
      </w:r>
      <w:r w:rsidR="00836CEB">
        <w:rPr>
          <w:rFonts w:ascii="Times New Roman" w:hAnsi="Times New Roman" w:cs="Times New Roman"/>
          <w:sz w:val="24"/>
        </w:rPr>
        <w:t>12</w:t>
      </w:r>
      <w:r>
        <w:rPr>
          <w:rFonts w:ascii="Times New Roman" w:hAnsi="Times New Roman" w:cs="Times New Roman"/>
          <w:sz w:val="24"/>
        </w:rPr>
        <w:t xml:space="preserve">): </w:t>
      </w:r>
      <w:r w:rsidR="00C57E9D">
        <w:rPr>
          <w:rFonts w:ascii="Times New Roman" w:hAnsi="Times New Roman" w:cs="Times New Roman"/>
          <w:sz w:val="24"/>
        </w:rPr>
        <w:t>prowadzenie spraw z zakresu</w:t>
      </w:r>
      <w:r w:rsidRPr="00074E7D">
        <w:rPr>
          <w:rFonts w:ascii="Times New Roman" w:hAnsi="Times New Roman" w:cs="Times New Roman"/>
          <w:sz w:val="24"/>
        </w:rPr>
        <w:t xml:space="preserve"> </w:t>
      </w:r>
      <w:r>
        <w:rPr>
          <w:rFonts w:ascii="Times New Roman" w:hAnsi="Times New Roman" w:cs="Times New Roman"/>
          <w:sz w:val="24"/>
        </w:rPr>
        <w:t>certyfikacj</w:t>
      </w:r>
      <w:r w:rsidR="00C57E9D">
        <w:rPr>
          <w:rFonts w:ascii="Times New Roman" w:hAnsi="Times New Roman" w:cs="Times New Roman"/>
          <w:sz w:val="24"/>
        </w:rPr>
        <w:t>i</w:t>
      </w:r>
      <w:r w:rsidRPr="00074E7D">
        <w:rPr>
          <w:rFonts w:ascii="Times New Roman" w:hAnsi="Times New Roman" w:cs="Times New Roman"/>
          <w:sz w:val="24"/>
        </w:rPr>
        <w:t xml:space="preserve"> działalności w lotnictwie cywilnym</w:t>
      </w:r>
      <w:r w:rsidR="00E52BFA">
        <w:rPr>
          <w:rFonts w:ascii="Times New Roman" w:hAnsi="Times New Roman" w:cs="Times New Roman"/>
          <w:sz w:val="24"/>
        </w:rPr>
        <w:t>,</w:t>
      </w:r>
      <w:r w:rsidR="00C57E9D">
        <w:rPr>
          <w:rFonts w:ascii="Times New Roman" w:hAnsi="Times New Roman" w:cs="Times New Roman"/>
          <w:sz w:val="24"/>
        </w:rPr>
        <w:t xml:space="preserve"> inspekcji i nadzoru nad</w:t>
      </w:r>
      <w:r w:rsidR="00C57E9D" w:rsidRPr="00C57E9D">
        <w:rPr>
          <w:rFonts w:ascii="Times New Roman" w:hAnsi="Times New Roman" w:cs="Times New Roman"/>
          <w:sz w:val="24"/>
        </w:rPr>
        <w:t xml:space="preserve"> </w:t>
      </w:r>
      <w:r w:rsidR="00C57E9D" w:rsidRPr="00074E7D">
        <w:rPr>
          <w:rFonts w:ascii="Times New Roman" w:hAnsi="Times New Roman" w:cs="Times New Roman"/>
          <w:sz w:val="24"/>
        </w:rPr>
        <w:t>eksploatacją sta</w:t>
      </w:r>
      <w:r w:rsidR="00C57E9D">
        <w:rPr>
          <w:rFonts w:ascii="Times New Roman" w:hAnsi="Times New Roman" w:cs="Times New Roman"/>
          <w:sz w:val="24"/>
        </w:rPr>
        <w:t>tków powietrznych</w:t>
      </w:r>
      <w:r w:rsidR="00E52BFA">
        <w:rPr>
          <w:rFonts w:ascii="Times New Roman" w:hAnsi="Times New Roman" w:cs="Times New Roman"/>
          <w:sz w:val="24"/>
        </w:rPr>
        <w:t xml:space="preserve"> oraz bezpieczeństwa transportu lotniczego materiałów niebezpiecznych</w:t>
      </w:r>
      <w:r>
        <w:rPr>
          <w:rFonts w:ascii="Times New Roman" w:hAnsi="Times New Roman" w:cs="Times New Roman"/>
          <w:sz w:val="24"/>
        </w:rPr>
        <w:t>;</w:t>
      </w:r>
    </w:p>
    <w:p w14:paraId="1D357F50" w14:textId="77777777" w:rsidR="00074E7D" w:rsidRDefault="00074E7D"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Departament Personelu Lotniczego (LPL, tel. </w:t>
      </w:r>
      <w:r w:rsidRPr="00074E7D">
        <w:rPr>
          <w:rFonts w:ascii="Times New Roman" w:hAnsi="Times New Roman" w:cs="Times New Roman"/>
          <w:sz w:val="24"/>
        </w:rPr>
        <w:t>22 520 72 83</w:t>
      </w:r>
      <w:r>
        <w:rPr>
          <w:rFonts w:ascii="Times New Roman" w:hAnsi="Times New Roman" w:cs="Times New Roman"/>
          <w:sz w:val="24"/>
        </w:rPr>
        <w:t xml:space="preserve">): </w:t>
      </w:r>
      <w:r w:rsidR="003A472E">
        <w:rPr>
          <w:rFonts w:ascii="Times New Roman" w:hAnsi="Times New Roman" w:cs="Times New Roman"/>
          <w:sz w:val="24"/>
        </w:rPr>
        <w:t>sprawdzanie kwalifikacji kandydatów na członków personelu lotniczego oraz członków personelu lotniczego w celu wydania licencji, świadectwa kwalifikacji lub wpisania do nich uprawnień, certyfikacja i rejestrowanie działalności szkoleniowej w lotnictwie cywilnym, nadzór nad badaniami lotniczo-lekarskimi</w:t>
      </w:r>
      <w:r w:rsidR="00775BB4">
        <w:rPr>
          <w:rFonts w:ascii="Times New Roman" w:hAnsi="Times New Roman" w:cs="Times New Roman"/>
          <w:sz w:val="24"/>
        </w:rPr>
        <w:t>;</w:t>
      </w:r>
    </w:p>
    <w:p w14:paraId="2861DB55" w14:textId="77777777" w:rsidR="00775BB4" w:rsidRPr="003052C9" w:rsidRDefault="00775BB4" w:rsidP="00AD5092">
      <w:pPr>
        <w:pStyle w:val="Akapitzlist"/>
        <w:numPr>
          <w:ilvl w:val="0"/>
          <w:numId w:val="38"/>
        </w:numPr>
        <w:spacing w:after="0" w:line="360" w:lineRule="auto"/>
        <w:jc w:val="both"/>
        <w:rPr>
          <w:rFonts w:ascii="Times New Roman" w:hAnsi="Times New Roman" w:cs="Times New Roman"/>
          <w:sz w:val="24"/>
        </w:rPr>
      </w:pPr>
      <w:r w:rsidRPr="003052C9">
        <w:rPr>
          <w:rFonts w:ascii="Times New Roman" w:hAnsi="Times New Roman" w:cs="Times New Roman"/>
          <w:sz w:val="24"/>
        </w:rPr>
        <w:t xml:space="preserve">Departament Prawno-Legislacyjny (LEP, tel. 22 520 72 17): prowadzenie spraw w zakresie </w:t>
      </w:r>
      <w:r w:rsidR="003052C9">
        <w:rPr>
          <w:rFonts w:ascii="Times New Roman" w:hAnsi="Times New Roman" w:cs="Times New Roman"/>
          <w:sz w:val="24"/>
        </w:rPr>
        <w:t>legislacji</w:t>
      </w:r>
      <w:r w:rsidR="003A472E">
        <w:rPr>
          <w:rFonts w:ascii="Times New Roman" w:hAnsi="Times New Roman" w:cs="Times New Roman"/>
          <w:sz w:val="24"/>
        </w:rPr>
        <w:t>,</w:t>
      </w:r>
      <w:r w:rsidR="003052C9">
        <w:rPr>
          <w:rFonts w:ascii="Times New Roman" w:hAnsi="Times New Roman" w:cs="Times New Roman"/>
          <w:sz w:val="24"/>
        </w:rPr>
        <w:t xml:space="preserve"> obsługi prawnej</w:t>
      </w:r>
      <w:r w:rsidR="003A472E">
        <w:rPr>
          <w:rFonts w:ascii="Times New Roman" w:hAnsi="Times New Roman" w:cs="Times New Roman"/>
          <w:sz w:val="24"/>
        </w:rPr>
        <w:t xml:space="preserve"> U</w:t>
      </w:r>
      <w:r w:rsidR="00C66A7D">
        <w:rPr>
          <w:rFonts w:ascii="Times New Roman" w:hAnsi="Times New Roman" w:cs="Times New Roman"/>
          <w:sz w:val="24"/>
        </w:rPr>
        <w:t>LC</w:t>
      </w:r>
      <w:r w:rsidR="003A472E">
        <w:rPr>
          <w:rFonts w:ascii="Times New Roman" w:hAnsi="Times New Roman" w:cs="Times New Roman"/>
          <w:sz w:val="24"/>
        </w:rPr>
        <w:t>, skarg i wniosków na działalność lotniczą oraz prowadzenie redakcji Dziennika Urzędowego</w:t>
      </w:r>
      <w:r w:rsidR="003052C9">
        <w:rPr>
          <w:rFonts w:ascii="Times New Roman" w:hAnsi="Times New Roman" w:cs="Times New Roman"/>
          <w:sz w:val="24"/>
        </w:rPr>
        <w:t>;</w:t>
      </w:r>
    </w:p>
    <w:p w14:paraId="4D28195B" w14:textId="77777777" w:rsidR="00AD5092" w:rsidRPr="00AD5092" w:rsidRDefault="00AD5092" w:rsidP="00AD5092">
      <w:pPr>
        <w:pStyle w:val="Akapitzlist"/>
        <w:numPr>
          <w:ilvl w:val="0"/>
          <w:numId w:val="38"/>
        </w:numPr>
        <w:spacing w:after="0" w:line="360" w:lineRule="auto"/>
        <w:jc w:val="both"/>
        <w:rPr>
          <w:rFonts w:ascii="Times New Roman" w:hAnsi="Times New Roman" w:cs="Times New Roman"/>
          <w:sz w:val="24"/>
        </w:rPr>
      </w:pPr>
      <w:r w:rsidRPr="003052C9">
        <w:rPr>
          <w:rFonts w:ascii="Times New Roman" w:hAnsi="Times New Roman" w:cs="Times New Roman"/>
          <w:sz w:val="24"/>
        </w:rPr>
        <w:t>Biuro Zarządzania Bezpieczeństwem w Lotnictwie Cywilnym (LBB, tel.</w:t>
      </w:r>
      <w:r w:rsidRPr="003052C9">
        <w:rPr>
          <w:rFonts w:ascii="Times New Roman" w:hAnsi="Times New Roman" w:cs="Times New Roman"/>
          <w:iCs/>
          <w:sz w:val="24"/>
        </w:rPr>
        <w:t xml:space="preserve"> 22 520 7</w:t>
      </w:r>
      <w:r w:rsidR="00342D1E">
        <w:rPr>
          <w:rFonts w:ascii="Times New Roman" w:hAnsi="Times New Roman" w:cs="Times New Roman"/>
          <w:iCs/>
          <w:sz w:val="24"/>
        </w:rPr>
        <w:t>5</w:t>
      </w:r>
      <w:r w:rsidR="00C600E4">
        <w:rPr>
          <w:rFonts w:ascii="Times New Roman" w:hAnsi="Times New Roman" w:cs="Times New Roman"/>
          <w:iCs/>
          <w:sz w:val="24"/>
        </w:rPr>
        <w:t xml:space="preserve"> </w:t>
      </w:r>
      <w:r w:rsidR="00342D1E">
        <w:rPr>
          <w:rFonts w:ascii="Times New Roman" w:hAnsi="Times New Roman" w:cs="Times New Roman"/>
          <w:iCs/>
          <w:sz w:val="24"/>
        </w:rPr>
        <w:t>22</w:t>
      </w:r>
      <w:r w:rsidRPr="003052C9">
        <w:rPr>
          <w:rFonts w:ascii="Times New Roman" w:hAnsi="Times New Roman" w:cs="Times New Roman"/>
          <w:iCs/>
          <w:sz w:val="24"/>
        </w:rPr>
        <w:t xml:space="preserve">): </w:t>
      </w:r>
      <w:r w:rsidR="00804CC9">
        <w:rPr>
          <w:rFonts w:ascii="Times New Roman" w:hAnsi="Times New Roman" w:cs="Times New Roman"/>
          <w:iCs/>
          <w:sz w:val="24"/>
        </w:rPr>
        <w:t xml:space="preserve">nadzorowanie, koordynowanie i prowadzenie spraw dotyczących zarządzania bezpieczeństwem w lotnictwie cywilnym, realizacja zadań dotyczących tworzenia i aktualizacji Krajowego Programu Bezpieczeństwa w Lotnictwie Cywilnym, koordynowanie działań związanych z wdrażaniem i funkcjonowaniem tego Programu, </w:t>
      </w:r>
      <w:r w:rsidR="00D410D1">
        <w:rPr>
          <w:rFonts w:ascii="Times New Roman" w:hAnsi="Times New Roman" w:cs="Times New Roman"/>
          <w:iCs/>
          <w:sz w:val="24"/>
        </w:rPr>
        <w:t>nadzór nad</w:t>
      </w:r>
      <w:r w:rsidR="00804CC9">
        <w:rPr>
          <w:rFonts w:ascii="Times New Roman" w:hAnsi="Times New Roman" w:cs="Times New Roman"/>
          <w:iCs/>
          <w:sz w:val="24"/>
        </w:rPr>
        <w:t xml:space="preserve"> komputerow</w:t>
      </w:r>
      <w:r w:rsidR="00D410D1">
        <w:rPr>
          <w:rFonts w:ascii="Times New Roman" w:hAnsi="Times New Roman" w:cs="Times New Roman"/>
          <w:iCs/>
          <w:sz w:val="24"/>
        </w:rPr>
        <w:t>ą</w:t>
      </w:r>
      <w:r w:rsidR="00804CC9">
        <w:rPr>
          <w:rFonts w:ascii="Times New Roman" w:hAnsi="Times New Roman" w:cs="Times New Roman"/>
          <w:iCs/>
          <w:sz w:val="24"/>
        </w:rPr>
        <w:t xml:space="preserve"> baz</w:t>
      </w:r>
      <w:r w:rsidR="00D410D1">
        <w:rPr>
          <w:rFonts w:ascii="Times New Roman" w:hAnsi="Times New Roman" w:cs="Times New Roman"/>
          <w:iCs/>
          <w:sz w:val="24"/>
        </w:rPr>
        <w:t>ą</w:t>
      </w:r>
      <w:r w:rsidR="00804CC9">
        <w:rPr>
          <w:rFonts w:ascii="Times New Roman" w:hAnsi="Times New Roman" w:cs="Times New Roman"/>
          <w:iCs/>
          <w:sz w:val="24"/>
        </w:rPr>
        <w:t xml:space="preserve"> zdarzeń lotniczych, funkcjonowani</w:t>
      </w:r>
      <w:r w:rsidR="00D410D1">
        <w:rPr>
          <w:rFonts w:ascii="Times New Roman" w:hAnsi="Times New Roman" w:cs="Times New Roman"/>
          <w:iCs/>
          <w:sz w:val="24"/>
        </w:rPr>
        <w:t>em</w:t>
      </w:r>
      <w:r w:rsidR="00804CC9">
        <w:rPr>
          <w:rFonts w:ascii="Times New Roman" w:hAnsi="Times New Roman" w:cs="Times New Roman"/>
          <w:iCs/>
          <w:sz w:val="24"/>
        </w:rPr>
        <w:t xml:space="preserve"> obowiązkowego</w:t>
      </w:r>
      <w:r w:rsidR="00D55093">
        <w:rPr>
          <w:rFonts w:ascii="Times New Roman" w:hAnsi="Times New Roman" w:cs="Times New Roman"/>
          <w:iCs/>
          <w:sz w:val="24"/>
        </w:rPr>
        <w:t xml:space="preserve"> i dobrowolnego</w:t>
      </w:r>
      <w:r w:rsidR="00804CC9">
        <w:rPr>
          <w:rFonts w:ascii="Times New Roman" w:hAnsi="Times New Roman" w:cs="Times New Roman"/>
          <w:iCs/>
          <w:sz w:val="24"/>
        </w:rPr>
        <w:t xml:space="preserve"> systemu zgłaszania zdarzeń lotniczych, a także pokaz</w:t>
      </w:r>
      <w:r w:rsidR="00D410D1">
        <w:rPr>
          <w:rFonts w:ascii="Times New Roman" w:hAnsi="Times New Roman" w:cs="Times New Roman"/>
          <w:iCs/>
          <w:sz w:val="24"/>
        </w:rPr>
        <w:t>ami</w:t>
      </w:r>
      <w:r w:rsidR="00804CC9">
        <w:rPr>
          <w:rFonts w:ascii="Times New Roman" w:hAnsi="Times New Roman" w:cs="Times New Roman"/>
          <w:iCs/>
          <w:sz w:val="24"/>
        </w:rPr>
        <w:t xml:space="preserve"> lotniczy</w:t>
      </w:r>
      <w:r w:rsidR="00D410D1">
        <w:rPr>
          <w:rFonts w:ascii="Times New Roman" w:hAnsi="Times New Roman" w:cs="Times New Roman"/>
          <w:iCs/>
          <w:sz w:val="24"/>
        </w:rPr>
        <w:t>mi</w:t>
      </w:r>
      <w:r w:rsidR="00D55093">
        <w:rPr>
          <w:rFonts w:ascii="Times New Roman" w:hAnsi="Times New Roman" w:cs="Times New Roman"/>
          <w:iCs/>
          <w:sz w:val="24"/>
        </w:rPr>
        <w:t xml:space="preserve">, </w:t>
      </w:r>
      <w:r w:rsidR="00D55093" w:rsidRPr="00A751AE">
        <w:rPr>
          <w:rFonts w:ascii="Times New Roman" w:hAnsi="Times New Roman" w:cs="Times New Roman"/>
          <w:sz w:val="24"/>
        </w:rPr>
        <w:t>prowadzenie spraw dotyczących standaryzacji UE i ICAO w zakresie dotyczącym bezpieczeństwa lotnictwa cywilnego, w tym związanych z audytami EASA oraz ICAO</w:t>
      </w:r>
      <w:r w:rsidR="00D55093">
        <w:rPr>
          <w:rFonts w:ascii="Times New Roman" w:hAnsi="Times New Roman" w:cs="Times New Roman"/>
          <w:sz w:val="24"/>
        </w:rPr>
        <w:t>;</w:t>
      </w:r>
    </w:p>
    <w:p w14:paraId="16618ADB" w14:textId="77777777" w:rsidR="00775BB4" w:rsidRDefault="00775BB4"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Departament Rynku Transportu Lotniczego (LER, tel. </w:t>
      </w:r>
      <w:r w:rsidRPr="00775BB4">
        <w:rPr>
          <w:rFonts w:ascii="Times New Roman" w:hAnsi="Times New Roman" w:cs="Times New Roman"/>
          <w:sz w:val="24"/>
        </w:rPr>
        <w:t>22 520 73 79</w:t>
      </w:r>
      <w:r>
        <w:rPr>
          <w:rFonts w:ascii="Times New Roman" w:hAnsi="Times New Roman" w:cs="Times New Roman"/>
          <w:sz w:val="24"/>
        </w:rPr>
        <w:t xml:space="preserve">): </w:t>
      </w:r>
      <w:r w:rsidR="002B4712" w:rsidRPr="002B4712">
        <w:rPr>
          <w:rFonts w:ascii="Times New Roman" w:hAnsi="Times New Roman" w:cs="Times New Roman"/>
          <w:sz w:val="24"/>
        </w:rPr>
        <w:t xml:space="preserve">realizacja zadań </w:t>
      </w:r>
      <w:r w:rsidR="003A472E">
        <w:rPr>
          <w:rFonts w:ascii="Times New Roman" w:hAnsi="Times New Roman" w:cs="Times New Roman"/>
          <w:sz w:val="24"/>
        </w:rPr>
        <w:t>w zakresie</w:t>
      </w:r>
      <w:r w:rsidR="002B4712" w:rsidRPr="002B4712">
        <w:rPr>
          <w:rFonts w:ascii="Times New Roman" w:hAnsi="Times New Roman" w:cs="Times New Roman"/>
          <w:sz w:val="24"/>
        </w:rPr>
        <w:t xml:space="preserve"> funkcjonowania i rozwoju rynku transportu lotniczego</w:t>
      </w:r>
      <w:r w:rsidR="005A7FEF">
        <w:rPr>
          <w:rFonts w:ascii="Times New Roman" w:hAnsi="Times New Roman" w:cs="Times New Roman"/>
          <w:sz w:val="24"/>
        </w:rPr>
        <w:t xml:space="preserve">, w tym w szczególności wydawanie: koncesji </w:t>
      </w:r>
      <w:r w:rsidR="005A7FEF" w:rsidRPr="00331761">
        <w:rPr>
          <w:rFonts w:ascii="Times New Roman" w:hAnsi="Times New Roman" w:cs="Times New Roman"/>
          <w:sz w:val="24"/>
        </w:rPr>
        <w:t>na wykonywanie działalności gospodarczej w zakresie przewozu lotniczego</w:t>
      </w:r>
      <w:r w:rsidR="005A7FEF">
        <w:rPr>
          <w:rFonts w:ascii="Times New Roman" w:hAnsi="Times New Roman" w:cs="Times New Roman"/>
          <w:sz w:val="24"/>
        </w:rPr>
        <w:t xml:space="preserve">, zezwoleń na </w:t>
      </w:r>
      <w:r w:rsidR="005A7FEF" w:rsidRPr="00331761">
        <w:rPr>
          <w:rFonts w:ascii="Times New Roman" w:hAnsi="Times New Roman" w:cs="Times New Roman"/>
          <w:sz w:val="24"/>
        </w:rPr>
        <w:t>wykonywanie działalności gospodarczej na lotniskach użytku publicznego</w:t>
      </w:r>
      <w:r w:rsidR="005A7FEF">
        <w:rPr>
          <w:rFonts w:ascii="Times New Roman" w:hAnsi="Times New Roman" w:cs="Times New Roman"/>
          <w:sz w:val="24"/>
        </w:rPr>
        <w:t xml:space="preserve">, a także zezwoleń i upoważnień </w:t>
      </w:r>
      <w:r w:rsidR="005A7FEF" w:rsidRPr="00331761">
        <w:rPr>
          <w:rFonts w:ascii="Times New Roman" w:hAnsi="Times New Roman" w:cs="Times New Roman"/>
          <w:sz w:val="24"/>
        </w:rPr>
        <w:t>do wykonywania przewoz</w:t>
      </w:r>
      <w:r w:rsidR="005A7FEF">
        <w:rPr>
          <w:rFonts w:ascii="Times New Roman" w:hAnsi="Times New Roman" w:cs="Times New Roman"/>
          <w:sz w:val="24"/>
        </w:rPr>
        <w:t>ów</w:t>
      </w:r>
      <w:r w:rsidR="005A7FEF" w:rsidRPr="00331761">
        <w:rPr>
          <w:rFonts w:ascii="Times New Roman" w:hAnsi="Times New Roman" w:cs="Times New Roman"/>
          <w:sz w:val="24"/>
        </w:rPr>
        <w:t xml:space="preserve"> lotnicz</w:t>
      </w:r>
      <w:r w:rsidR="005A7FEF">
        <w:rPr>
          <w:rFonts w:ascii="Times New Roman" w:hAnsi="Times New Roman" w:cs="Times New Roman"/>
          <w:sz w:val="24"/>
        </w:rPr>
        <w:t xml:space="preserve">ych, a także przygotowywanie analiz i statystyk dotyczących rynku transportu lotniczego oraz </w:t>
      </w:r>
      <w:r w:rsidR="005A7FEF" w:rsidRPr="00A751AE">
        <w:rPr>
          <w:rFonts w:ascii="Times New Roman" w:hAnsi="Times New Roman" w:cs="Times New Roman"/>
          <w:sz w:val="24"/>
        </w:rPr>
        <w:t>prowadzenie spraw związanych z międzynarodowymi umowami lotniczymi</w:t>
      </w:r>
      <w:r w:rsidR="002B4712">
        <w:rPr>
          <w:rFonts w:ascii="Times New Roman" w:hAnsi="Times New Roman" w:cs="Times New Roman"/>
          <w:sz w:val="24"/>
        </w:rPr>
        <w:t>;</w:t>
      </w:r>
    </w:p>
    <w:p w14:paraId="3718C262" w14:textId="77777777" w:rsidR="002B4712" w:rsidRDefault="002B4712"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Departament Ochrony w Lotnictwie Cywilnym (LOB, tel. </w:t>
      </w:r>
      <w:r w:rsidRPr="002B4712">
        <w:rPr>
          <w:rFonts w:ascii="Times New Roman" w:hAnsi="Times New Roman" w:cs="Times New Roman"/>
          <w:sz w:val="24"/>
        </w:rPr>
        <w:t>22 520 7</w:t>
      </w:r>
      <w:r w:rsidR="00C13139">
        <w:rPr>
          <w:rFonts w:ascii="Times New Roman" w:hAnsi="Times New Roman" w:cs="Times New Roman"/>
          <w:sz w:val="24"/>
        </w:rPr>
        <w:t>2</w:t>
      </w:r>
      <w:r w:rsidRPr="002B4712">
        <w:rPr>
          <w:rFonts w:ascii="Times New Roman" w:hAnsi="Times New Roman" w:cs="Times New Roman"/>
          <w:sz w:val="24"/>
        </w:rPr>
        <w:t xml:space="preserve"> </w:t>
      </w:r>
      <w:r w:rsidR="00C13139">
        <w:rPr>
          <w:rFonts w:ascii="Times New Roman" w:hAnsi="Times New Roman" w:cs="Times New Roman"/>
          <w:sz w:val="24"/>
        </w:rPr>
        <w:t>31</w:t>
      </w:r>
      <w:r>
        <w:rPr>
          <w:rFonts w:ascii="Times New Roman" w:hAnsi="Times New Roman" w:cs="Times New Roman"/>
          <w:sz w:val="24"/>
        </w:rPr>
        <w:t xml:space="preserve">): </w:t>
      </w:r>
      <w:r w:rsidRPr="002B4712">
        <w:rPr>
          <w:rFonts w:ascii="Times New Roman" w:hAnsi="Times New Roman" w:cs="Times New Roman"/>
          <w:sz w:val="24"/>
        </w:rPr>
        <w:t xml:space="preserve">prowadzenie spraw </w:t>
      </w:r>
      <w:r>
        <w:rPr>
          <w:rFonts w:ascii="Times New Roman" w:hAnsi="Times New Roman" w:cs="Times New Roman"/>
          <w:sz w:val="24"/>
        </w:rPr>
        <w:t>z zakresu ochrony lotnictwa przed</w:t>
      </w:r>
      <w:r w:rsidRPr="002B4712">
        <w:rPr>
          <w:rFonts w:ascii="Times New Roman" w:hAnsi="Times New Roman" w:cs="Times New Roman"/>
          <w:sz w:val="24"/>
        </w:rPr>
        <w:t xml:space="preserve"> a</w:t>
      </w:r>
      <w:r w:rsidR="0060527F">
        <w:rPr>
          <w:rFonts w:ascii="Times New Roman" w:hAnsi="Times New Roman" w:cs="Times New Roman"/>
          <w:sz w:val="24"/>
        </w:rPr>
        <w:t>kt</w:t>
      </w:r>
      <w:r w:rsidRPr="002B4712">
        <w:rPr>
          <w:rFonts w:ascii="Times New Roman" w:hAnsi="Times New Roman" w:cs="Times New Roman"/>
          <w:sz w:val="24"/>
        </w:rPr>
        <w:t>ami bezprawnej ingerencji</w:t>
      </w:r>
      <w:r w:rsidR="007D45C0">
        <w:rPr>
          <w:rFonts w:ascii="Times New Roman" w:hAnsi="Times New Roman" w:cs="Times New Roman"/>
          <w:sz w:val="24"/>
        </w:rPr>
        <w:t xml:space="preserve"> oraz z zakresu ułatwień w lotnictwie cywilnym</w:t>
      </w:r>
      <w:r>
        <w:rPr>
          <w:rFonts w:ascii="Times New Roman" w:hAnsi="Times New Roman" w:cs="Times New Roman"/>
          <w:sz w:val="24"/>
        </w:rPr>
        <w:t>;</w:t>
      </w:r>
    </w:p>
    <w:p w14:paraId="4BE606BD" w14:textId="77777777" w:rsidR="002B4712" w:rsidRDefault="002B4712"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Departament Żeglugi Powietrznej (LOŻ, tel. </w:t>
      </w:r>
      <w:r w:rsidRPr="002B4712">
        <w:rPr>
          <w:rFonts w:ascii="Times New Roman" w:hAnsi="Times New Roman" w:cs="Times New Roman"/>
          <w:sz w:val="24"/>
        </w:rPr>
        <w:t>22 520 75 01</w:t>
      </w:r>
      <w:r>
        <w:rPr>
          <w:rFonts w:ascii="Times New Roman" w:hAnsi="Times New Roman" w:cs="Times New Roman"/>
          <w:sz w:val="24"/>
        </w:rPr>
        <w:t xml:space="preserve">): </w:t>
      </w:r>
      <w:r w:rsidRPr="002B4712">
        <w:rPr>
          <w:rFonts w:ascii="Times New Roman" w:hAnsi="Times New Roman" w:cs="Times New Roman"/>
          <w:sz w:val="24"/>
        </w:rPr>
        <w:t>prowadzenie spraw związanych z żeglugą powietrzną, lotniczymi urządzeniami naziemnymi</w:t>
      </w:r>
      <w:r w:rsidR="003A472E">
        <w:rPr>
          <w:rFonts w:ascii="Times New Roman" w:hAnsi="Times New Roman" w:cs="Times New Roman"/>
          <w:sz w:val="24"/>
        </w:rPr>
        <w:t>, przeszkodami lotniczymi,</w:t>
      </w:r>
      <w:r w:rsidRPr="002B4712">
        <w:rPr>
          <w:rFonts w:ascii="Times New Roman" w:hAnsi="Times New Roman" w:cs="Times New Roman"/>
          <w:sz w:val="24"/>
        </w:rPr>
        <w:t xml:space="preserve"> poszukiwaniem i ratownictwem lotniczym</w:t>
      </w:r>
      <w:r w:rsidR="00A8756D">
        <w:rPr>
          <w:rFonts w:ascii="Times New Roman" w:hAnsi="Times New Roman" w:cs="Times New Roman"/>
          <w:sz w:val="24"/>
        </w:rPr>
        <w:t>, oceną skuteczności działania służb żeglugi powietrznej, personelem służb ruchu lotniczego oraz organizacjami szkoleni</w:t>
      </w:r>
      <w:r w:rsidR="00A751AE">
        <w:rPr>
          <w:rFonts w:ascii="Times New Roman" w:hAnsi="Times New Roman" w:cs="Times New Roman"/>
          <w:sz w:val="24"/>
        </w:rPr>
        <w:t>owymi dla</w:t>
      </w:r>
      <w:r w:rsidR="00A8756D">
        <w:rPr>
          <w:rFonts w:ascii="Times New Roman" w:hAnsi="Times New Roman" w:cs="Times New Roman"/>
          <w:sz w:val="24"/>
        </w:rPr>
        <w:t xml:space="preserve"> personelu służb ruchu lotniczego;</w:t>
      </w:r>
    </w:p>
    <w:p w14:paraId="529D5208" w14:textId="77777777" w:rsidR="002B4712" w:rsidRDefault="002B4712"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Departament Lotnisk (LTL, tel. </w:t>
      </w:r>
      <w:r w:rsidRPr="002B4712">
        <w:rPr>
          <w:rFonts w:ascii="Times New Roman" w:hAnsi="Times New Roman" w:cs="Times New Roman"/>
          <w:sz w:val="24"/>
        </w:rPr>
        <w:t>22 520 74 63</w:t>
      </w:r>
      <w:r>
        <w:rPr>
          <w:rFonts w:ascii="Times New Roman" w:hAnsi="Times New Roman" w:cs="Times New Roman"/>
          <w:sz w:val="24"/>
        </w:rPr>
        <w:t xml:space="preserve">): </w:t>
      </w:r>
      <w:r w:rsidR="009F3592">
        <w:rPr>
          <w:rFonts w:ascii="Times New Roman" w:hAnsi="Times New Roman" w:cs="Times New Roman"/>
          <w:sz w:val="24"/>
        </w:rPr>
        <w:t>prowadzenie spraw w zakresie administracji i nadzoru nad zakładaniem, eksploatacją i zarządzaniem lotniskami oraz prowadzenie spraw dotyczących lądowisk</w:t>
      </w:r>
      <w:r w:rsidR="00AD5092">
        <w:rPr>
          <w:rFonts w:ascii="Times New Roman" w:hAnsi="Times New Roman" w:cs="Times New Roman"/>
          <w:sz w:val="24"/>
        </w:rPr>
        <w:t>;</w:t>
      </w:r>
    </w:p>
    <w:p w14:paraId="7860E0C8" w14:textId="30061A1A" w:rsidR="008E09F6" w:rsidRDefault="008E09F6"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Departament Spraw Międzynarodowych (LSM,</w:t>
      </w:r>
      <w:r w:rsidR="00CA41D2">
        <w:rPr>
          <w:rFonts w:ascii="Times New Roman" w:hAnsi="Times New Roman" w:cs="Times New Roman"/>
          <w:sz w:val="24"/>
        </w:rPr>
        <w:t xml:space="preserve"> tel. 22 </w:t>
      </w:r>
      <w:r w:rsidR="00A751AE">
        <w:rPr>
          <w:rFonts w:ascii="Times New Roman" w:hAnsi="Times New Roman" w:cs="Times New Roman"/>
          <w:sz w:val="24"/>
        </w:rPr>
        <w:t>520 7</w:t>
      </w:r>
      <w:r w:rsidR="00836CEB">
        <w:rPr>
          <w:rFonts w:ascii="Times New Roman" w:hAnsi="Times New Roman" w:cs="Times New Roman"/>
          <w:sz w:val="24"/>
        </w:rPr>
        <w:t>3</w:t>
      </w:r>
      <w:r w:rsidR="00A751AE">
        <w:rPr>
          <w:rFonts w:ascii="Times New Roman" w:hAnsi="Times New Roman" w:cs="Times New Roman"/>
          <w:sz w:val="24"/>
        </w:rPr>
        <w:t xml:space="preserve"> </w:t>
      </w:r>
      <w:r w:rsidR="00836CEB">
        <w:rPr>
          <w:rFonts w:ascii="Times New Roman" w:hAnsi="Times New Roman" w:cs="Times New Roman"/>
          <w:sz w:val="24"/>
        </w:rPr>
        <w:t>90</w:t>
      </w:r>
      <w:r w:rsidR="00A751AE">
        <w:rPr>
          <w:rFonts w:ascii="Times New Roman" w:hAnsi="Times New Roman" w:cs="Times New Roman"/>
          <w:sz w:val="24"/>
        </w:rPr>
        <w:t xml:space="preserve">): </w:t>
      </w:r>
      <w:r w:rsidR="00A751AE" w:rsidRPr="00A751AE">
        <w:rPr>
          <w:rFonts w:ascii="Times New Roman" w:hAnsi="Times New Roman" w:cs="Times New Roman"/>
          <w:sz w:val="24"/>
        </w:rPr>
        <w:t xml:space="preserve">obsługa Prezesa </w:t>
      </w:r>
      <w:r w:rsidR="00A642ED">
        <w:rPr>
          <w:rFonts w:ascii="Times New Roman" w:hAnsi="Times New Roman" w:cs="Times New Roman"/>
          <w:sz w:val="24"/>
        </w:rPr>
        <w:t>Urzędu</w:t>
      </w:r>
      <w:r w:rsidR="00A751AE" w:rsidRPr="00A751AE">
        <w:rPr>
          <w:rFonts w:ascii="Times New Roman" w:hAnsi="Times New Roman" w:cs="Times New Roman"/>
          <w:sz w:val="24"/>
        </w:rPr>
        <w:t xml:space="preserve"> w zakresie członkostwa Rzeczypospolitej Polskiej w organizacjach międzynarodowych w obszarze lotnictwa cywilnego, realizacja zadań wynikających z członkostwa Rzeczypospolitej Polskiej w UE, w tym w Agencji</w:t>
      </w:r>
      <w:r w:rsidR="00F339C9">
        <w:rPr>
          <w:rFonts w:ascii="Times New Roman" w:hAnsi="Times New Roman" w:cs="Times New Roman"/>
          <w:sz w:val="24"/>
        </w:rPr>
        <w:t xml:space="preserve"> Unii Europejskiej ds.</w:t>
      </w:r>
      <w:r w:rsidR="00A751AE" w:rsidRPr="00A751AE">
        <w:rPr>
          <w:rFonts w:ascii="Times New Roman" w:hAnsi="Times New Roman" w:cs="Times New Roman"/>
          <w:sz w:val="24"/>
        </w:rPr>
        <w:t xml:space="preserve"> Bezpieczeństwa Lotniczego (EASA) – w obszarze lotnictwa cywilnego</w:t>
      </w:r>
      <w:r w:rsidR="00A751AE">
        <w:rPr>
          <w:rFonts w:ascii="Times New Roman" w:hAnsi="Times New Roman" w:cs="Times New Roman"/>
          <w:sz w:val="24"/>
        </w:rPr>
        <w:t>;</w:t>
      </w:r>
    </w:p>
    <w:p w14:paraId="379C5DBB" w14:textId="77777777" w:rsidR="008E09F6" w:rsidRDefault="008E09F6"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Departament Bezzałogowych Statków Powietrznych (LBSP, </w:t>
      </w:r>
      <w:r w:rsidR="00A751AE">
        <w:rPr>
          <w:rFonts w:ascii="Times New Roman" w:hAnsi="Times New Roman" w:cs="Times New Roman"/>
          <w:sz w:val="24"/>
        </w:rPr>
        <w:t xml:space="preserve">tel. 22 520 72 57): </w:t>
      </w:r>
      <w:r w:rsidR="00CA41D2" w:rsidRPr="00CA41D2">
        <w:rPr>
          <w:rFonts w:ascii="Times New Roman" w:hAnsi="Times New Roman" w:cs="Times New Roman"/>
          <w:sz w:val="24"/>
        </w:rPr>
        <w:t>prowadzenie spraw związanych z kwalifikacjami członków personelu lotniczego oraz nadzorowanie podmiotów szkolących prowadzących szkolenie personelu lotniczego w zakresie bezzałogowych statków powietrznych</w:t>
      </w:r>
      <w:r w:rsidR="00CA41D2">
        <w:rPr>
          <w:rFonts w:ascii="Times New Roman" w:hAnsi="Times New Roman" w:cs="Times New Roman"/>
          <w:sz w:val="24"/>
        </w:rPr>
        <w:t>;</w:t>
      </w:r>
    </w:p>
    <w:p w14:paraId="04C49931" w14:textId="77777777" w:rsidR="00AD5092" w:rsidRDefault="00AD5092" w:rsidP="00AD5092">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Komisja Ochrony Praw Pasażerów (KOPP, tel. </w:t>
      </w:r>
      <w:r w:rsidRPr="002B4712">
        <w:rPr>
          <w:rFonts w:ascii="Times New Roman" w:hAnsi="Times New Roman" w:cs="Times New Roman"/>
          <w:sz w:val="24"/>
        </w:rPr>
        <w:t>22 520 74 84</w:t>
      </w:r>
      <w:r w:rsidR="00C024CE">
        <w:rPr>
          <w:rFonts w:ascii="Times New Roman" w:hAnsi="Times New Roman" w:cs="Times New Roman"/>
          <w:sz w:val="24"/>
        </w:rPr>
        <w:t xml:space="preserve">): </w:t>
      </w:r>
      <w:r w:rsidR="002576AD">
        <w:rPr>
          <w:rFonts w:ascii="Times New Roman" w:hAnsi="Times New Roman" w:cs="Times New Roman"/>
          <w:sz w:val="24"/>
        </w:rPr>
        <w:t>rozpatrywanie i wydawanie decyzji w sprawach skarg, złożonych do dnia 31 marca 2019 r., na naruszenie praw pasażerów, przyjmowanie i analiza zawiadomień dotyczących nieprawidłowości w działaniach przewoźników dotyczących praw pasażerów;</w:t>
      </w:r>
    </w:p>
    <w:p w14:paraId="0535A081" w14:textId="77777777" w:rsidR="004E32E2" w:rsidRDefault="004E32E2" w:rsidP="00AD5092">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Zespół Rzecznika Praw Pasażerów (RPP, tel. </w:t>
      </w:r>
      <w:r w:rsidR="00F5148C">
        <w:rPr>
          <w:rFonts w:ascii="Times New Roman" w:hAnsi="Times New Roman" w:cs="Times New Roman"/>
          <w:sz w:val="24"/>
        </w:rPr>
        <w:t>222 692</w:t>
      </w:r>
      <w:r w:rsidR="00A80BB1">
        <w:rPr>
          <w:rFonts w:ascii="Times New Roman" w:hAnsi="Times New Roman" w:cs="Times New Roman"/>
          <w:sz w:val="24"/>
        </w:rPr>
        <w:t> </w:t>
      </w:r>
      <w:r w:rsidR="00F5148C">
        <w:rPr>
          <w:rFonts w:ascii="Times New Roman" w:hAnsi="Times New Roman" w:cs="Times New Roman"/>
          <w:sz w:val="24"/>
        </w:rPr>
        <w:t>600</w:t>
      </w:r>
      <w:r w:rsidR="00A80BB1">
        <w:rPr>
          <w:rFonts w:ascii="Times New Roman" w:hAnsi="Times New Roman" w:cs="Times New Roman"/>
          <w:sz w:val="24"/>
        </w:rPr>
        <w:t>; pasazerlotniczy@ulc.gov.pl</w:t>
      </w:r>
      <w:r w:rsidR="00F5148C">
        <w:rPr>
          <w:rFonts w:ascii="Times New Roman" w:hAnsi="Times New Roman" w:cs="Times New Roman"/>
          <w:sz w:val="24"/>
        </w:rPr>
        <w:t xml:space="preserve">): </w:t>
      </w:r>
      <w:r w:rsidR="00F5148C" w:rsidRPr="00F5148C">
        <w:rPr>
          <w:rFonts w:ascii="Times New Roman" w:hAnsi="Times New Roman" w:cs="Times New Roman"/>
          <w:sz w:val="24"/>
        </w:rPr>
        <w:t>prowadzenie postępowań w sprawie pozasądowego rozwiązywania sporów cywilnoprawnych pomiędzy pasażerem a przewoźnikiem lotniczym, organizatorem turystyki albo sprzedawcą biletów</w:t>
      </w:r>
      <w:r w:rsidR="00F5148C">
        <w:rPr>
          <w:rFonts w:ascii="Times New Roman" w:hAnsi="Times New Roman" w:cs="Times New Roman"/>
          <w:sz w:val="24"/>
        </w:rPr>
        <w:t>;</w:t>
      </w:r>
    </w:p>
    <w:p w14:paraId="755B3513" w14:textId="77777777" w:rsidR="00AD5092" w:rsidRPr="00AD5092" w:rsidRDefault="00AD5092" w:rsidP="00AD5092">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Zespół ds. Ochrony Informacji Niejawnych i Danych Osobowych (ZOI, tel. </w:t>
      </w:r>
      <w:r w:rsidRPr="008D3348">
        <w:rPr>
          <w:rFonts w:ascii="Times New Roman" w:hAnsi="Times New Roman" w:cs="Times New Roman"/>
          <w:sz w:val="24"/>
        </w:rPr>
        <w:t>22 520 73 41</w:t>
      </w:r>
      <w:r>
        <w:rPr>
          <w:rFonts w:ascii="Times New Roman" w:hAnsi="Times New Roman" w:cs="Times New Roman"/>
          <w:sz w:val="24"/>
        </w:rPr>
        <w:t xml:space="preserve">): </w:t>
      </w:r>
      <w:r w:rsidRPr="008A3D33">
        <w:rPr>
          <w:rFonts w:ascii="Times New Roman" w:hAnsi="Times New Roman"/>
          <w:sz w:val="24"/>
          <w:szCs w:val="24"/>
        </w:rPr>
        <w:t>realizacja zadań wynikających z przepisów o ochronie informacji niejawnych oraz o ochronie danych osobowych</w:t>
      </w:r>
      <w:r>
        <w:rPr>
          <w:rFonts w:ascii="Times New Roman" w:hAnsi="Times New Roman"/>
          <w:sz w:val="24"/>
          <w:szCs w:val="24"/>
        </w:rPr>
        <w:t>;</w:t>
      </w:r>
    </w:p>
    <w:p w14:paraId="47100D4B" w14:textId="69BD0DED" w:rsidR="00AD5092" w:rsidRPr="00AD5092" w:rsidRDefault="00AD5092" w:rsidP="00AD5092">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Biuro Prezesa (LBP, tel. </w:t>
      </w:r>
      <w:r w:rsidR="00C600E4">
        <w:rPr>
          <w:rFonts w:ascii="Times New Roman" w:hAnsi="Times New Roman" w:cs="Times New Roman"/>
          <w:sz w:val="24"/>
        </w:rPr>
        <w:t>22 520 7</w:t>
      </w:r>
      <w:r w:rsidR="006375EC">
        <w:rPr>
          <w:rFonts w:ascii="Times New Roman" w:hAnsi="Times New Roman" w:cs="Times New Roman"/>
          <w:sz w:val="24"/>
        </w:rPr>
        <w:t>5</w:t>
      </w:r>
      <w:r w:rsidR="00C600E4">
        <w:rPr>
          <w:rFonts w:ascii="Times New Roman" w:hAnsi="Times New Roman" w:cs="Times New Roman"/>
          <w:sz w:val="24"/>
        </w:rPr>
        <w:t xml:space="preserve"> </w:t>
      </w:r>
      <w:r w:rsidR="006375EC">
        <w:rPr>
          <w:rFonts w:ascii="Times New Roman" w:hAnsi="Times New Roman" w:cs="Times New Roman"/>
          <w:sz w:val="24"/>
        </w:rPr>
        <w:t>20</w:t>
      </w:r>
      <w:r>
        <w:rPr>
          <w:rFonts w:ascii="Times New Roman" w:hAnsi="Times New Roman" w:cs="Times New Roman"/>
          <w:sz w:val="24"/>
        </w:rPr>
        <w:t xml:space="preserve">): </w:t>
      </w:r>
      <w:r w:rsidR="00804CC9">
        <w:rPr>
          <w:rFonts w:ascii="Times New Roman" w:hAnsi="Times New Roman"/>
          <w:sz w:val="24"/>
          <w:szCs w:val="24"/>
        </w:rPr>
        <w:t>obsługa organizacyjna i kancelaryjno-biurowa Prezesa U</w:t>
      </w:r>
      <w:r w:rsidR="00A642ED">
        <w:rPr>
          <w:rFonts w:ascii="Times New Roman" w:hAnsi="Times New Roman"/>
          <w:sz w:val="24"/>
          <w:szCs w:val="24"/>
        </w:rPr>
        <w:t>rzędu</w:t>
      </w:r>
      <w:r w:rsidR="00804CC9">
        <w:rPr>
          <w:rFonts w:ascii="Times New Roman" w:hAnsi="Times New Roman"/>
          <w:sz w:val="24"/>
          <w:szCs w:val="24"/>
        </w:rPr>
        <w:t xml:space="preserve"> i Wiceprezesów,</w:t>
      </w:r>
      <w:r w:rsidR="00A751AE">
        <w:rPr>
          <w:rFonts w:ascii="Times New Roman" w:hAnsi="Times New Roman"/>
          <w:sz w:val="24"/>
          <w:szCs w:val="24"/>
        </w:rPr>
        <w:t xml:space="preserve"> </w:t>
      </w:r>
      <w:r w:rsidR="00804CC9">
        <w:rPr>
          <w:rFonts w:ascii="Times New Roman" w:hAnsi="Times New Roman"/>
          <w:sz w:val="24"/>
          <w:szCs w:val="24"/>
        </w:rPr>
        <w:t xml:space="preserve">obsługa prasowa i informacyjna </w:t>
      </w:r>
      <w:r w:rsidR="00C66A7D">
        <w:rPr>
          <w:rFonts w:ascii="Times New Roman" w:hAnsi="Times New Roman"/>
          <w:sz w:val="24"/>
          <w:szCs w:val="24"/>
        </w:rPr>
        <w:t>ULC</w:t>
      </w:r>
      <w:r w:rsidR="006375EC">
        <w:rPr>
          <w:rFonts w:ascii="Times New Roman" w:hAnsi="Times New Roman"/>
          <w:sz w:val="24"/>
          <w:szCs w:val="24"/>
        </w:rPr>
        <w:t xml:space="preserve">, </w:t>
      </w:r>
      <w:r w:rsidR="006375EC" w:rsidRPr="006375EC">
        <w:rPr>
          <w:rFonts w:ascii="Times New Roman" w:hAnsi="Times New Roman"/>
          <w:sz w:val="24"/>
          <w:szCs w:val="24"/>
        </w:rPr>
        <w:t xml:space="preserve">prowadzenie </w:t>
      </w:r>
      <w:r w:rsidR="006375EC" w:rsidRPr="006375EC">
        <w:rPr>
          <w:rFonts w:ascii="Times New Roman" w:hAnsi="Times New Roman"/>
          <w:sz w:val="24"/>
          <w:szCs w:val="24"/>
        </w:rPr>
        <w:lastRenderedPageBreak/>
        <w:t>spraw z zakresu zarządzania kryzysowego oraz pozamilitarnych przygotowań obronnych</w:t>
      </w:r>
      <w:r>
        <w:rPr>
          <w:rFonts w:ascii="Times New Roman" w:hAnsi="Times New Roman"/>
          <w:sz w:val="24"/>
          <w:szCs w:val="24"/>
        </w:rPr>
        <w:t>;</w:t>
      </w:r>
    </w:p>
    <w:p w14:paraId="4DDAC598" w14:textId="710994B3" w:rsidR="007B5EAC" w:rsidRPr="007B5EAC" w:rsidRDefault="007B5EAC"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Biuro Dyrektora Generalnego (BDG, tel. </w:t>
      </w:r>
      <w:r w:rsidRPr="007B5EAC">
        <w:rPr>
          <w:rFonts w:ascii="Times New Roman" w:hAnsi="Times New Roman" w:cs="Times New Roman"/>
          <w:sz w:val="24"/>
        </w:rPr>
        <w:t>22 520 74 21</w:t>
      </w:r>
      <w:r>
        <w:rPr>
          <w:rFonts w:ascii="Times New Roman" w:hAnsi="Times New Roman" w:cs="Times New Roman"/>
          <w:sz w:val="24"/>
        </w:rPr>
        <w:t>): wspomaganie Dyrektora Generalnego U</w:t>
      </w:r>
      <w:r w:rsidR="00A642ED">
        <w:rPr>
          <w:rFonts w:ascii="Times New Roman" w:hAnsi="Times New Roman" w:cs="Times New Roman"/>
          <w:sz w:val="24"/>
        </w:rPr>
        <w:t>rzędu</w:t>
      </w:r>
      <w:r>
        <w:rPr>
          <w:rFonts w:ascii="Times New Roman" w:hAnsi="Times New Roman" w:cs="Times New Roman"/>
          <w:sz w:val="24"/>
        </w:rPr>
        <w:t xml:space="preserve"> </w:t>
      </w:r>
      <w:r w:rsidRPr="008A3D33">
        <w:rPr>
          <w:rFonts w:ascii="Times New Roman" w:hAnsi="Times New Roman"/>
          <w:sz w:val="24"/>
          <w:szCs w:val="24"/>
        </w:rPr>
        <w:t xml:space="preserve">w wykonywaniu zadań </w:t>
      </w:r>
      <w:r>
        <w:rPr>
          <w:rFonts w:ascii="Times New Roman" w:hAnsi="Times New Roman"/>
          <w:sz w:val="24"/>
          <w:szCs w:val="24"/>
        </w:rPr>
        <w:t>zapewniających sprawne funkcjonowanie</w:t>
      </w:r>
      <w:r w:rsidRPr="008A3D33">
        <w:rPr>
          <w:rFonts w:ascii="Times New Roman" w:hAnsi="Times New Roman"/>
          <w:sz w:val="24"/>
          <w:szCs w:val="24"/>
        </w:rPr>
        <w:t xml:space="preserve"> U</w:t>
      </w:r>
      <w:r w:rsidR="00C66A7D">
        <w:rPr>
          <w:rFonts w:ascii="Times New Roman" w:hAnsi="Times New Roman"/>
          <w:sz w:val="24"/>
          <w:szCs w:val="24"/>
        </w:rPr>
        <w:t>LC</w:t>
      </w:r>
      <w:r>
        <w:rPr>
          <w:rFonts w:ascii="Times New Roman" w:hAnsi="Times New Roman"/>
          <w:sz w:val="24"/>
          <w:szCs w:val="24"/>
        </w:rPr>
        <w:t xml:space="preserve"> (np. zadania głównego księgowego, planowanie budżetowe, informatyzacja, zarządzanie polityką kadrową i szkoleniową</w:t>
      </w:r>
      <w:r w:rsidR="00303EE0">
        <w:rPr>
          <w:rFonts w:ascii="Times New Roman" w:hAnsi="Times New Roman"/>
          <w:sz w:val="24"/>
          <w:szCs w:val="24"/>
        </w:rPr>
        <w:t>)</w:t>
      </w:r>
      <w:r>
        <w:rPr>
          <w:rFonts w:ascii="Times New Roman" w:hAnsi="Times New Roman"/>
          <w:sz w:val="24"/>
          <w:szCs w:val="24"/>
        </w:rPr>
        <w:t>;</w:t>
      </w:r>
    </w:p>
    <w:p w14:paraId="5CDB3FC5" w14:textId="39F44749" w:rsidR="008D3348" w:rsidRPr="008D3348" w:rsidRDefault="008D3348"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 xml:space="preserve">Stanowisko ds. Audytu Wewnętrznego (SAW, tel. </w:t>
      </w:r>
      <w:r w:rsidRPr="008D3348">
        <w:rPr>
          <w:rFonts w:ascii="Times New Roman" w:hAnsi="Times New Roman" w:cs="Times New Roman"/>
          <w:sz w:val="24"/>
        </w:rPr>
        <w:t>22 520 74 93</w:t>
      </w:r>
      <w:r>
        <w:rPr>
          <w:rFonts w:ascii="Times New Roman" w:hAnsi="Times New Roman" w:cs="Times New Roman"/>
          <w:sz w:val="24"/>
        </w:rPr>
        <w:t xml:space="preserve">): </w:t>
      </w:r>
      <w:r w:rsidRPr="008A3D33">
        <w:rPr>
          <w:rFonts w:ascii="Times New Roman" w:hAnsi="Times New Roman"/>
          <w:sz w:val="24"/>
          <w:szCs w:val="24"/>
        </w:rPr>
        <w:t>wspieranie Prezesa U</w:t>
      </w:r>
      <w:r w:rsidR="00A642ED">
        <w:rPr>
          <w:rFonts w:ascii="Times New Roman" w:hAnsi="Times New Roman"/>
          <w:sz w:val="24"/>
          <w:szCs w:val="24"/>
        </w:rPr>
        <w:t>rzędu</w:t>
      </w:r>
      <w:r w:rsidRPr="008A3D33">
        <w:rPr>
          <w:rFonts w:ascii="Times New Roman" w:hAnsi="Times New Roman"/>
          <w:sz w:val="24"/>
          <w:szCs w:val="24"/>
        </w:rPr>
        <w:t xml:space="preserve"> w realizacji celów i zadań przez systematyczną ocenę kontroli zarządczej oraz czynności doradcze</w:t>
      </w:r>
      <w:r>
        <w:rPr>
          <w:rFonts w:ascii="Times New Roman" w:hAnsi="Times New Roman"/>
          <w:sz w:val="24"/>
          <w:szCs w:val="24"/>
        </w:rPr>
        <w:t>;</w:t>
      </w:r>
    </w:p>
    <w:p w14:paraId="622A4374" w14:textId="77777777" w:rsidR="008D3348" w:rsidRPr="00DE1C26" w:rsidRDefault="008D3348" w:rsidP="00214C65">
      <w:pPr>
        <w:pStyle w:val="Akapitzlist"/>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Stanowisko BHP ora</w:t>
      </w:r>
      <w:r w:rsidR="00D410D1">
        <w:rPr>
          <w:rFonts w:ascii="Times New Roman" w:hAnsi="Times New Roman" w:cs="Times New Roman"/>
          <w:sz w:val="24"/>
        </w:rPr>
        <w:t>z Ochrony Przeciwpożarowej (BHP</w:t>
      </w:r>
      <w:r>
        <w:rPr>
          <w:rFonts w:ascii="Times New Roman" w:hAnsi="Times New Roman" w:cs="Times New Roman"/>
          <w:sz w:val="24"/>
        </w:rPr>
        <w:t xml:space="preserve">, tel. </w:t>
      </w:r>
      <w:r w:rsidRPr="008D3348">
        <w:rPr>
          <w:rFonts w:ascii="Times New Roman" w:hAnsi="Times New Roman" w:cs="Times New Roman"/>
          <w:sz w:val="24"/>
        </w:rPr>
        <w:t>22</w:t>
      </w:r>
      <w:r w:rsidR="00705B30">
        <w:rPr>
          <w:rFonts w:ascii="Times New Roman" w:hAnsi="Times New Roman" w:cs="Times New Roman"/>
          <w:sz w:val="24"/>
        </w:rPr>
        <w:t xml:space="preserve"> </w:t>
      </w:r>
      <w:r w:rsidR="00D410D1">
        <w:rPr>
          <w:rFonts w:ascii="Times New Roman" w:hAnsi="Times New Roman" w:cs="Times New Roman"/>
          <w:sz w:val="24"/>
        </w:rPr>
        <w:t>520 7</w:t>
      </w:r>
      <w:r w:rsidR="00705B30">
        <w:rPr>
          <w:rFonts w:ascii="Times New Roman" w:hAnsi="Times New Roman" w:cs="Times New Roman"/>
          <w:sz w:val="24"/>
        </w:rPr>
        <w:t>4</w:t>
      </w:r>
      <w:r w:rsidR="00D410D1">
        <w:rPr>
          <w:rFonts w:ascii="Times New Roman" w:hAnsi="Times New Roman" w:cs="Times New Roman"/>
          <w:sz w:val="24"/>
        </w:rPr>
        <w:t xml:space="preserve"> </w:t>
      </w:r>
      <w:r w:rsidR="00705B30">
        <w:rPr>
          <w:rFonts w:ascii="Times New Roman" w:hAnsi="Times New Roman" w:cs="Times New Roman"/>
          <w:sz w:val="24"/>
        </w:rPr>
        <w:t>18</w:t>
      </w:r>
      <w:r>
        <w:rPr>
          <w:rFonts w:ascii="Times New Roman" w:hAnsi="Times New Roman" w:cs="Times New Roman"/>
          <w:sz w:val="24"/>
        </w:rPr>
        <w:t xml:space="preserve">): </w:t>
      </w:r>
      <w:r w:rsidRPr="008A3D33">
        <w:rPr>
          <w:rFonts w:ascii="Times New Roman" w:hAnsi="Times New Roman"/>
          <w:sz w:val="24"/>
          <w:szCs w:val="24"/>
        </w:rPr>
        <w:t xml:space="preserve">wykonywanie zadań </w:t>
      </w:r>
      <w:r>
        <w:rPr>
          <w:rFonts w:ascii="Times New Roman" w:hAnsi="Times New Roman"/>
          <w:sz w:val="24"/>
          <w:szCs w:val="24"/>
        </w:rPr>
        <w:t>dotyczących</w:t>
      </w:r>
      <w:r w:rsidRPr="008A3D33">
        <w:rPr>
          <w:rFonts w:ascii="Times New Roman" w:hAnsi="Times New Roman"/>
          <w:sz w:val="24"/>
          <w:szCs w:val="24"/>
        </w:rPr>
        <w:t xml:space="preserve"> bezpieczeństwa i higieny pracy oraz ochrony przeciwpożarowej w U</w:t>
      </w:r>
      <w:r w:rsidR="00C66A7D">
        <w:rPr>
          <w:rFonts w:ascii="Times New Roman" w:hAnsi="Times New Roman"/>
          <w:sz w:val="24"/>
          <w:szCs w:val="24"/>
        </w:rPr>
        <w:t>LC</w:t>
      </w:r>
      <w:r w:rsidR="00AD5092">
        <w:rPr>
          <w:rFonts w:ascii="Times New Roman" w:hAnsi="Times New Roman"/>
          <w:sz w:val="24"/>
          <w:szCs w:val="24"/>
        </w:rPr>
        <w:t>.</w:t>
      </w:r>
    </w:p>
    <w:p w14:paraId="0A6A9FA5" w14:textId="77777777" w:rsidR="00DE1C26" w:rsidRPr="00DE1C26" w:rsidRDefault="00DE1C26" w:rsidP="00DE1C26">
      <w:pPr>
        <w:spacing w:after="0" w:line="360" w:lineRule="auto"/>
        <w:jc w:val="both"/>
        <w:rPr>
          <w:rFonts w:ascii="Times New Roman" w:hAnsi="Times New Roman" w:cs="Times New Roman"/>
          <w:sz w:val="24"/>
        </w:rPr>
      </w:pPr>
    </w:p>
    <w:p w14:paraId="377B4300" w14:textId="77777777" w:rsidR="00735774" w:rsidRPr="00C537F9" w:rsidRDefault="00735774" w:rsidP="004B7900">
      <w:pPr>
        <w:pStyle w:val="Akapitzlist"/>
        <w:numPr>
          <w:ilvl w:val="0"/>
          <w:numId w:val="2"/>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Parking</w:t>
      </w:r>
    </w:p>
    <w:p w14:paraId="0EC62A79" w14:textId="77777777" w:rsidR="00735774" w:rsidRDefault="00735774" w:rsidP="00735774">
      <w:pPr>
        <w:spacing w:after="0" w:line="360" w:lineRule="auto"/>
        <w:ind w:firstLine="397"/>
        <w:jc w:val="both"/>
        <w:rPr>
          <w:rFonts w:ascii="Times New Roman" w:hAnsi="Times New Roman" w:cs="Times New Roman"/>
          <w:sz w:val="24"/>
        </w:rPr>
      </w:pPr>
    </w:p>
    <w:p w14:paraId="635824C5" w14:textId="77777777" w:rsidR="00735774" w:rsidRDefault="00317366" w:rsidP="00735774">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Na terenie parkingu </w:t>
      </w:r>
      <w:r w:rsidRPr="00317366">
        <w:rPr>
          <w:rFonts w:ascii="Times New Roman" w:hAnsi="Times New Roman" w:cs="Times New Roman"/>
          <w:sz w:val="24"/>
        </w:rPr>
        <w:t>zlokalizowanego przed wejściem do U</w:t>
      </w:r>
      <w:r w:rsidR="00C66A7D">
        <w:rPr>
          <w:rFonts w:ascii="Times New Roman" w:hAnsi="Times New Roman" w:cs="Times New Roman"/>
          <w:sz w:val="24"/>
        </w:rPr>
        <w:t>LC</w:t>
      </w:r>
      <w:r w:rsidRPr="00317366">
        <w:rPr>
          <w:rFonts w:ascii="Times New Roman" w:hAnsi="Times New Roman" w:cs="Times New Roman"/>
          <w:sz w:val="24"/>
        </w:rPr>
        <w:t xml:space="preserve"> </w:t>
      </w:r>
      <w:r w:rsidR="000819AC">
        <w:rPr>
          <w:rFonts w:ascii="Times New Roman" w:hAnsi="Times New Roman" w:cs="Times New Roman"/>
          <w:sz w:val="24"/>
        </w:rPr>
        <w:t xml:space="preserve">znajduje się 20 </w:t>
      </w:r>
      <w:r w:rsidRPr="00F9066C">
        <w:rPr>
          <w:rFonts w:ascii="Times New Roman" w:hAnsi="Times New Roman" w:cs="Times New Roman"/>
          <w:sz w:val="24"/>
        </w:rPr>
        <w:t xml:space="preserve">miejsc parkingowych dla gości </w:t>
      </w:r>
      <w:r w:rsidRPr="00317366">
        <w:rPr>
          <w:rFonts w:ascii="Times New Roman" w:hAnsi="Times New Roman" w:cs="Times New Roman"/>
          <w:sz w:val="24"/>
        </w:rPr>
        <w:t xml:space="preserve">przyjeżdżających </w:t>
      </w:r>
      <w:r w:rsidR="00C66A7D">
        <w:rPr>
          <w:rFonts w:ascii="Times New Roman" w:hAnsi="Times New Roman" w:cs="Times New Roman"/>
          <w:sz w:val="24"/>
        </w:rPr>
        <w:t>pojazdami</w:t>
      </w:r>
      <w:r w:rsidRPr="00317366">
        <w:rPr>
          <w:rFonts w:ascii="Times New Roman" w:hAnsi="Times New Roman" w:cs="Times New Roman"/>
          <w:sz w:val="24"/>
        </w:rPr>
        <w:t>. Są one udostępniane każdemu</w:t>
      </w:r>
      <w:r>
        <w:rPr>
          <w:rFonts w:ascii="Times New Roman" w:hAnsi="Times New Roman" w:cs="Times New Roman"/>
          <w:sz w:val="24"/>
        </w:rPr>
        <w:t>, jeżeli pozostają niezajęte. Po wjeździe na parking</w:t>
      </w:r>
      <w:r w:rsidRPr="00317366">
        <w:rPr>
          <w:rFonts w:ascii="Times New Roman" w:hAnsi="Times New Roman" w:cs="Times New Roman"/>
          <w:sz w:val="24"/>
        </w:rPr>
        <w:t xml:space="preserve"> osoba prowadząca pojazd</w:t>
      </w:r>
      <w:r>
        <w:rPr>
          <w:rFonts w:ascii="Times New Roman" w:hAnsi="Times New Roman" w:cs="Times New Roman"/>
          <w:sz w:val="24"/>
        </w:rPr>
        <w:t xml:space="preserve"> jest</w:t>
      </w:r>
      <w:r w:rsidRPr="00317366">
        <w:rPr>
          <w:rFonts w:ascii="Times New Roman" w:hAnsi="Times New Roman" w:cs="Times New Roman"/>
          <w:sz w:val="24"/>
        </w:rPr>
        <w:t xml:space="preserve"> obowiązana wykonywać polecenia pracownika ochrony dyżurującego na parkingu</w:t>
      </w:r>
      <w:r>
        <w:rPr>
          <w:rFonts w:ascii="Times New Roman" w:hAnsi="Times New Roman" w:cs="Times New Roman"/>
          <w:sz w:val="24"/>
        </w:rPr>
        <w:t>.</w:t>
      </w:r>
    </w:p>
    <w:p w14:paraId="478777FA" w14:textId="77777777" w:rsidR="00317366" w:rsidRDefault="00774EA0" w:rsidP="00774EA0">
      <w:pPr>
        <w:spacing w:after="0" w:line="360" w:lineRule="auto"/>
        <w:ind w:firstLine="397"/>
        <w:jc w:val="both"/>
        <w:rPr>
          <w:rFonts w:ascii="Times New Roman" w:hAnsi="Times New Roman" w:cs="Times New Roman"/>
          <w:sz w:val="24"/>
        </w:rPr>
      </w:pPr>
      <w:r w:rsidRPr="00C03294">
        <w:rPr>
          <w:rFonts w:ascii="Times New Roman" w:hAnsi="Times New Roman" w:cs="Times New Roman"/>
          <w:sz w:val="24"/>
        </w:rPr>
        <w:t xml:space="preserve">W przypadku spotkań zaplanowanych z wyprzedzeniem, możliwa jest rezerwacja miejsca  parkingowego. </w:t>
      </w:r>
      <w:r w:rsidRPr="00317366">
        <w:rPr>
          <w:rFonts w:ascii="Times New Roman" w:hAnsi="Times New Roman" w:cs="Times New Roman"/>
          <w:sz w:val="24"/>
        </w:rPr>
        <w:t xml:space="preserve">W tym celu należy </w:t>
      </w:r>
      <w:r>
        <w:rPr>
          <w:rFonts w:ascii="Times New Roman" w:hAnsi="Times New Roman" w:cs="Times New Roman"/>
          <w:sz w:val="24"/>
        </w:rPr>
        <w:t xml:space="preserve">skontaktować </w:t>
      </w:r>
      <w:r w:rsidRPr="00317366">
        <w:rPr>
          <w:rFonts w:ascii="Times New Roman" w:hAnsi="Times New Roman" w:cs="Times New Roman"/>
          <w:sz w:val="24"/>
        </w:rPr>
        <w:t>się wcze</w:t>
      </w:r>
      <w:r>
        <w:rPr>
          <w:rFonts w:ascii="Times New Roman" w:hAnsi="Times New Roman" w:cs="Times New Roman"/>
          <w:sz w:val="24"/>
        </w:rPr>
        <w:t>śniej z organizatorem spotkania. Jeżeli na dany termin miejsce parkingowe będzie dostępne zostanie zarezerwowane dla gościa.</w:t>
      </w:r>
    </w:p>
    <w:p w14:paraId="33128691" w14:textId="77777777" w:rsidR="00735774" w:rsidRPr="00735774" w:rsidRDefault="00735774" w:rsidP="00735774">
      <w:pPr>
        <w:spacing w:after="0" w:line="360" w:lineRule="auto"/>
        <w:ind w:firstLine="397"/>
        <w:jc w:val="both"/>
        <w:rPr>
          <w:rFonts w:ascii="Times New Roman" w:hAnsi="Times New Roman" w:cs="Times New Roman"/>
          <w:sz w:val="24"/>
        </w:rPr>
      </w:pPr>
    </w:p>
    <w:p w14:paraId="68C12CDC" w14:textId="77777777" w:rsidR="00152EA4" w:rsidRPr="00C537F9" w:rsidRDefault="00EF20EF" w:rsidP="00152EA4">
      <w:pPr>
        <w:pStyle w:val="Akapitzlist"/>
        <w:numPr>
          <w:ilvl w:val="0"/>
          <w:numId w:val="2"/>
        </w:numPr>
        <w:spacing w:after="0" w:line="360" w:lineRule="auto"/>
        <w:ind w:left="0" w:firstLine="397"/>
        <w:jc w:val="both"/>
        <w:rPr>
          <w:rFonts w:ascii="Times New Roman" w:hAnsi="Times New Roman" w:cs="Times New Roman"/>
          <w:b/>
          <w:color w:val="0070C0"/>
          <w:sz w:val="24"/>
        </w:rPr>
      </w:pPr>
      <w:r>
        <w:rPr>
          <w:rFonts w:ascii="Times New Roman" w:hAnsi="Times New Roman" w:cs="Times New Roman"/>
          <w:b/>
          <w:color w:val="0070C0"/>
          <w:sz w:val="24"/>
        </w:rPr>
        <w:t>Przyjmowanie gości</w:t>
      </w:r>
    </w:p>
    <w:p w14:paraId="55E2D900" w14:textId="77777777" w:rsidR="00152EA4" w:rsidRDefault="00152EA4" w:rsidP="00152EA4">
      <w:pPr>
        <w:pStyle w:val="Akapitzlist"/>
        <w:spacing w:after="0" w:line="360" w:lineRule="auto"/>
        <w:ind w:left="397"/>
        <w:jc w:val="both"/>
        <w:rPr>
          <w:rFonts w:ascii="Times New Roman" w:hAnsi="Times New Roman" w:cs="Times New Roman"/>
          <w:sz w:val="24"/>
        </w:rPr>
      </w:pPr>
    </w:p>
    <w:p w14:paraId="7AABB01C" w14:textId="2A940E8D" w:rsidR="00152EA4" w:rsidRDefault="00152EA4" w:rsidP="00F9066C">
      <w:pPr>
        <w:pStyle w:val="Akapitzlist"/>
        <w:spacing w:after="0" w:line="360" w:lineRule="auto"/>
        <w:ind w:left="0" w:firstLine="397"/>
        <w:jc w:val="both"/>
        <w:rPr>
          <w:rFonts w:ascii="Times New Roman" w:hAnsi="Times New Roman" w:cs="Times New Roman"/>
          <w:sz w:val="24"/>
        </w:rPr>
      </w:pPr>
      <w:bookmarkStart w:id="3" w:name="_Hlk76550760"/>
      <w:bookmarkStart w:id="4" w:name="_Hlk76549502"/>
      <w:r>
        <w:rPr>
          <w:rFonts w:ascii="Times New Roman" w:hAnsi="Times New Roman" w:cs="Times New Roman"/>
          <w:sz w:val="24"/>
        </w:rPr>
        <w:t>W ULC znajduj</w:t>
      </w:r>
      <w:r w:rsidR="009015BA">
        <w:rPr>
          <w:rFonts w:ascii="Times New Roman" w:hAnsi="Times New Roman" w:cs="Times New Roman"/>
          <w:sz w:val="24"/>
        </w:rPr>
        <w:t>ą</w:t>
      </w:r>
      <w:r>
        <w:rPr>
          <w:rFonts w:ascii="Times New Roman" w:hAnsi="Times New Roman" w:cs="Times New Roman"/>
          <w:sz w:val="24"/>
        </w:rPr>
        <w:t xml:space="preserve"> się</w:t>
      </w:r>
      <w:r w:rsidR="009015BA">
        <w:rPr>
          <w:rFonts w:ascii="Times New Roman" w:hAnsi="Times New Roman" w:cs="Times New Roman"/>
          <w:sz w:val="24"/>
        </w:rPr>
        <w:t xml:space="preserve"> </w:t>
      </w:r>
      <w:r w:rsidR="00F9066C">
        <w:rPr>
          <w:rFonts w:ascii="Times New Roman" w:hAnsi="Times New Roman" w:cs="Times New Roman"/>
          <w:sz w:val="24"/>
        </w:rPr>
        <w:t>sale szkoleniowe</w:t>
      </w:r>
      <w:r w:rsidR="00EF20EF">
        <w:rPr>
          <w:rFonts w:ascii="Times New Roman" w:hAnsi="Times New Roman" w:cs="Times New Roman"/>
          <w:sz w:val="24"/>
        </w:rPr>
        <w:t xml:space="preserve"> oraz sale konferencyjne, w których odbywają się spotkania i konferencj</w:t>
      </w:r>
      <w:r w:rsidR="005D68AA">
        <w:rPr>
          <w:rFonts w:ascii="Times New Roman" w:hAnsi="Times New Roman" w:cs="Times New Roman"/>
          <w:sz w:val="24"/>
        </w:rPr>
        <w:t>e</w:t>
      </w:r>
      <w:r w:rsidR="00EF20EF">
        <w:rPr>
          <w:rFonts w:ascii="Times New Roman" w:hAnsi="Times New Roman" w:cs="Times New Roman"/>
          <w:sz w:val="24"/>
        </w:rPr>
        <w:t xml:space="preserve"> z gośćmi spoza U</w:t>
      </w:r>
      <w:r w:rsidR="00A642ED">
        <w:rPr>
          <w:rFonts w:ascii="Times New Roman" w:hAnsi="Times New Roman" w:cs="Times New Roman"/>
          <w:sz w:val="24"/>
        </w:rPr>
        <w:t>LC</w:t>
      </w:r>
      <w:r w:rsidR="00F9066C">
        <w:rPr>
          <w:rFonts w:ascii="Times New Roman" w:hAnsi="Times New Roman" w:cs="Times New Roman"/>
          <w:sz w:val="24"/>
        </w:rPr>
        <w:t>.</w:t>
      </w:r>
      <w:bookmarkEnd w:id="3"/>
    </w:p>
    <w:bookmarkEnd w:id="4"/>
    <w:p w14:paraId="27901D95" w14:textId="77777777" w:rsidR="00152EA4" w:rsidRDefault="005319EB" w:rsidP="00152EA4">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Przed zorganizowanym </w:t>
      </w:r>
      <w:r w:rsidR="003D5EE4">
        <w:rPr>
          <w:rFonts w:ascii="Times New Roman" w:hAnsi="Times New Roman" w:cs="Times New Roman"/>
          <w:sz w:val="24"/>
        </w:rPr>
        <w:t>spotkaniem</w:t>
      </w:r>
      <w:r>
        <w:rPr>
          <w:rFonts w:ascii="Times New Roman" w:hAnsi="Times New Roman" w:cs="Times New Roman"/>
          <w:sz w:val="24"/>
        </w:rPr>
        <w:t xml:space="preserve"> zaproszony gość rejestruje się w recepcji. Po powiadomieniu organizatora spotkania przez pracownika recepcji gość jest odbierany z recepcji i zapraszany do sali lub (po uzgodnieniu z organizatorem) udaje się na piętro osobiście i tam odbierany jest przy drzwiach wejściowych przez pracownika.</w:t>
      </w:r>
    </w:p>
    <w:p w14:paraId="5ECB96E6" w14:textId="07C051FC" w:rsidR="005319EB" w:rsidRDefault="00A642ED" w:rsidP="00152EA4">
      <w:pPr>
        <w:spacing w:after="0" w:line="360" w:lineRule="auto"/>
        <w:ind w:firstLine="397"/>
        <w:jc w:val="both"/>
        <w:rPr>
          <w:rFonts w:ascii="Times New Roman" w:hAnsi="Times New Roman" w:cs="Times New Roman"/>
          <w:sz w:val="24"/>
        </w:rPr>
      </w:pPr>
      <w:r>
        <w:rPr>
          <w:rFonts w:ascii="Times New Roman" w:hAnsi="Times New Roman" w:cs="Times New Roman"/>
          <w:sz w:val="24"/>
        </w:rPr>
        <w:t>Powyższa</w:t>
      </w:r>
      <w:r w:rsidR="005319EB">
        <w:rPr>
          <w:rFonts w:ascii="Times New Roman" w:hAnsi="Times New Roman" w:cs="Times New Roman"/>
          <w:sz w:val="24"/>
        </w:rPr>
        <w:t xml:space="preserve"> procedura obowiązuje </w:t>
      </w:r>
      <w:r w:rsidR="00C6372E" w:rsidRPr="00C6372E">
        <w:rPr>
          <w:rFonts w:ascii="Times New Roman" w:hAnsi="Times New Roman" w:cs="Times New Roman"/>
          <w:sz w:val="24"/>
        </w:rPr>
        <w:t>także</w:t>
      </w:r>
      <w:r w:rsidR="00C6372E">
        <w:rPr>
          <w:rFonts w:ascii="Times New Roman" w:hAnsi="Times New Roman" w:cs="Times New Roman"/>
          <w:sz w:val="24"/>
        </w:rPr>
        <w:t xml:space="preserve"> kiedy</w:t>
      </w:r>
      <w:r w:rsidR="00C6372E" w:rsidRPr="00C6372E">
        <w:rPr>
          <w:rFonts w:ascii="Times New Roman" w:hAnsi="Times New Roman" w:cs="Times New Roman"/>
          <w:sz w:val="24"/>
        </w:rPr>
        <w:t xml:space="preserve"> </w:t>
      </w:r>
      <w:r w:rsidR="00C6372E">
        <w:rPr>
          <w:rFonts w:ascii="Times New Roman" w:hAnsi="Times New Roman" w:cs="Times New Roman"/>
          <w:sz w:val="24"/>
        </w:rPr>
        <w:t>gość wchodzi</w:t>
      </w:r>
      <w:r w:rsidR="00C6372E" w:rsidRPr="00C6372E">
        <w:rPr>
          <w:rFonts w:ascii="Times New Roman" w:hAnsi="Times New Roman" w:cs="Times New Roman"/>
          <w:sz w:val="24"/>
        </w:rPr>
        <w:t xml:space="preserve"> na teren ULC</w:t>
      </w:r>
      <w:r w:rsidR="00C6372E">
        <w:rPr>
          <w:rFonts w:ascii="Times New Roman" w:hAnsi="Times New Roman" w:cs="Times New Roman"/>
          <w:sz w:val="24"/>
        </w:rPr>
        <w:t>, aby</w:t>
      </w:r>
      <w:r w:rsidR="00C6372E" w:rsidRPr="00C6372E">
        <w:rPr>
          <w:rFonts w:ascii="Times New Roman" w:hAnsi="Times New Roman" w:cs="Times New Roman"/>
          <w:sz w:val="24"/>
        </w:rPr>
        <w:t xml:space="preserve"> </w:t>
      </w:r>
      <w:r w:rsidR="00C6372E">
        <w:rPr>
          <w:rFonts w:ascii="Times New Roman" w:hAnsi="Times New Roman" w:cs="Times New Roman"/>
          <w:sz w:val="24"/>
        </w:rPr>
        <w:t>spotkać się</w:t>
      </w:r>
      <w:r w:rsidR="00C6372E" w:rsidRPr="00C6372E">
        <w:rPr>
          <w:rFonts w:ascii="Times New Roman" w:hAnsi="Times New Roman" w:cs="Times New Roman"/>
          <w:sz w:val="24"/>
        </w:rPr>
        <w:t xml:space="preserve"> z pracownikiem. Z powyższej procedury wyłączeni są goście udający się</w:t>
      </w:r>
      <w:r w:rsidR="00C6372E">
        <w:rPr>
          <w:rFonts w:ascii="Times New Roman" w:hAnsi="Times New Roman" w:cs="Times New Roman"/>
          <w:sz w:val="24"/>
        </w:rPr>
        <w:t xml:space="preserve"> do Punktu Obsługi Klienta</w:t>
      </w:r>
      <w:r w:rsidR="00201DDC">
        <w:rPr>
          <w:rFonts w:ascii="Times New Roman" w:hAnsi="Times New Roman" w:cs="Times New Roman"/>
          <w:sz w:val="24"/>
        </w:rPr>
        <w:t xml:space="preserve">, a także do Rejestru Personelu Lotniczego oraz Rejestru Cywilnych Statków </w:t>
      </w:r>
      <w:r w:rsidR="00201DDC">
        <w:rPr>
          <w:rFonts w:ascii="Times New Roman" w:hAnsi="Times New Roman" w:cs="Times New Roman"/>
          <w:sz w:val="24"/>
        </w:rPr>
        <w:lastRenderedPageBreak/>
        <w:t>Powietrznych, do których udostępniono oddzielne wejście z domofonem. Nie obowiązuje ona także gości korzystających z</w:t>
      </w:r>
      <w:r w:rsidR="00201DDC" w:rsidRPr="00C6372E">
        <w:rPr>
          <w:rFonts w:ascii="Times New Roman" w:hAnsi="Times New Roman" w:cs="Times New Roman"/>
          <w:sz w:val="24"/>
        </w:rPr>
        <w:t xml:space="preserve"> sal</w:t>
      </w:r>
      <w:r w:rsidR="007C6F96">
        <w:rPr>
          <w:rFonts w:ascii="Times New Roman" w:hAnsi="Times New Roman" w:cs="Times New Roman"/>
          <w:sz w:val="24"/>
        </w:rPr>
        <w:t>, w których przeprowadzane są</w:t>
      </w:r>
      <w:r w:rsidR="00201DDC">
        <w:rPr>
          <w:rFonts w:ascii="Times New Roman" w:hAnsi="Times New Roman" w:cs="Times New Roman"/>
          <w:sz w:val="24"/>
        </w:rPr>
        <w:t xml:space="preserve"> egzaminy teoretyczne</w:t>
      </w:r>
      <w:r w:rsidR="00C6372E" w:rsidRPr="00C6372E">
        <w:rPr>
          <w:rFonts w:ascii="Times New Roman" w:hAnsi="Times New Roman" w:cs="Times New Roman"/>
          <w:sz w:val="24"/>
        </w:rPr>
        <w:t xml:space="preserve">. Z uwagi na lokalizację sal poza strefą zamkniętą, w pobliżu recepcji, przechodzą oni bezpośrednio do </w:t>
      </w:r>
      <w:r w:rsidR="00C6372E">
        <w:rPr>
          <w:rFonts w:ascii="Times New Roman" w:hAnsi="Times New Roman" w:cs="Times New Roman"/>
          <w:sz w:val="24"/>
        </w:rPr>
        <w:t>tych pomieszczeń.</w:t>
      </w:r>
    </w:p>
    <w:p w14:paraId="4368D11E" w14:textId="77777777" w:rsidR="00C6372E" w:rsidRDefault="00C6372E" w:rsidP="00152EA4">
      <w:pPr>
        <w:spacing w:after="0" w:line="360" w:lineRule="auto"/>
        <w:ind w:firstLine="397"/>
        <w:jc w:val="both"/>
        <w:rPr>
          <w:rFonts w:ascii="Times New Roman" w:hAnsi="Times New Roman" w:cs="Times New Roman"/>
          <w:sz w:val="24"/>
        </w:rPr>
      </w:pPr>
    </w:p>
    <w:p w14:paraId="272B4464" w14:textId="77777777" w:rsidR="00C13139" w:rsidRDefault="00C13139" w:rsidP="00152EA4">
      <w:pPr>
        <w:spacing w:after="0" w:line="360" w:lineRule="auto"/>
        <w:ind w:firstLine="397"/>
        <w:jc w:val="both"/>
        <w:rPr>
          <w:rFonts w:ascii="Times New Roman" w:hAnsi="Times New Roman" w:cs="Times New Roman"/>
          <w:sz w:val="24"/>
        </w:rPr>
      </w:pPr>
    </w:p>
    <w:p w14:paraId="41EB77A9" w14:textId="77777777" w:rsidR="00C6372E" w:rsidRPr="00C537F9" w:rsidRDefault="00C6372E" w:rsidP="00BC7C8A">
      <w:pPr>
        <w:pStyle w:val="Nagwek1"/>
        <w:numPr>
          <w:ilvl w:val="0"/>
          <w:numId w:val="40"/>
        </w:numPr>
        <w:spacing w:before="0" w:line="360" w:lineRule="auto"/>
        <w:ind w:left="924" w:hanging="567"/>
        <w:rPr>
          <w:rFonts w:ascii="Times New Roman" w:hAnsi="Times New Roman" w:cs="Times New Roman"/>
          <w:color w:val="0070C0"/>
          <w:sz w:val="32"/>
        </w:rPr>
      </w:pPr>
      <w:bookmarkStart w:id="5" w:name="_Toc108081356"/>
      <w:r w:rsidRPr="00C537F9">
        <w:rPr>
          <w:rFonts w:ascii="Times New Roman" w:hAnsi="Times New Roman" w:cs="Times New Roman"/>
          <w:color w:val="0070C0"/>
          <w:sz w:val="32"/>
        </w:rPr>
        <w:t>Ochrona danych osobowych klientów ULC</w:t>
      </w:r>
      <w:bookmarkEnd w:id="5"/>
    </w:p>
    <w:p w14:paraId="015A653E" w14:textId="77777777" w:rsidR="00C6372E" w:rsidRDefault="00C6372E" w:rsidP="00C6372E">
      <w:pPr>
        <w:spacing w:after="0" w:line="360" w:lineRule="auto"/>
        <w:ind w:left="397"/>
        <w:jc w:val="both"/>
        <w:rPr>
          <w:rFonts w:ascii="Times New Roman" w:hAnsi="Times New Roman" w:cs="Times New Roman"/>
          <w:sz w:val="24"/>
        </w:rPr>
      </w:pPr>
    </w:p>
    <w:p w14:paraId="03EA9CA5" w14:textId="77777777" w:rsidR="00F86D76" w:rsidRDefault="00F86D76" w:rsidP="00F86D76">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W ULC przetwarza się dane osobowe klientów w celu realizacji ustawowych zadań prowadzenia rejestrów państwowych i ewidencji, w szczególności na podstawie przepisów ustawy – Prawo lotnicze. </w:t>
      </w:r>
    </w:p>
    <w:p w14:paraId="5A88245B" w14:textId="1C1F04D4" w:rsidR="00F86D76" w:rsidRDefault="00F86D76" w:rsidP="00F86D76">
      <w:pPr>
        <w:spacing w:after="0" w:line="360" w:lineRule="auto"/>
        <w:ind w:firstLine="397"/>
        <w:jc w:val="both"/>
        <w:rPr>
          <w:rFonts w:ascii="Times New Roman" w:hAnsi="Times New Roman" w:cs="Times New Roman"/>
          <w:sz w:val="24"/>
        </w:rPr>
      </w:pPr>
      <w:r>
        <w:rPr>
          <w:rFonts w:ascii="Times New Roman" w:hAnsi="Times New Roman" w:cs="Times New Roman"/>
          <w:sz w:val="24"/>
        </w:rPr>
        <w:t>Jednocześnie informujemy, że Administratorem Danych Osobowych</w:t>
      </w:r>
      <w:r w:rsidR="004D12A3">
        <w:rPr>
          <w:rFonts w:ascii="Times New Roman" w:hAnsi="Times New Roman" w:cs="Times New Roman"/>
          <w:sz w:val="24"/>
        </w:rPr>
        <w:t xml:space="preserve">, zwanym dalej „Administratorem”, </w:t>
      </w:r>
      <w:r>
        <w:rPr>
          <w:rFonts w:ascii="Times New Roman" w:hAnsi="Times New Roman" w:cs="Times New Roman"/>
          <w:sz w:val="24"/>
        </w:rPr>
        <w:t xml:space="preserve"> zebranych od klientów jest Prezes Urzędu Lotnictwa Cywilnego z siedzibą w Warszawie (02-247) przy ul. Marcina Flisa 2. Administrator wyznaczył Inspektora Ochrony Danych, z którym można się skontaktować w każdej sprawie dotyczącej przetwarzania tych danych, poprzez wysłanie wiadomości e-mail na adres: daneosobowe@ulc.gov.pl.</w:t>
      </w:r>
    </w:p>
    <w:p w14:paraId="33E7A829" w14:textId="77777777" w:rsidR="00F86D76" w:rsidRDefault="00F86D76" w:rsidP="00F86D76">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Dane osobowe klientów przetwarzane są w określonych celach, przechowywane przez określony okres, po czym niszczone lub archiwizowane, jeżeli wynika to z przepisów szczegółowych. </w:t>
      </w:r>
    </w:p>
    <w:p w14:paraId="592AF31A" w14:textId="77777777" w:rsidR="00F86D76" w:rsidRDefault="00F86D76" w:rsidP="002973DD">
      <w:pPr>
        <w:spacing w:after="0" w:line="360" w:lineRule="auto"/>
        <w:ind w:firstLine="397"/>
        <w:jc w:val="both"/>
        <w:rPr>
          <w:rFonts w:ascii="Times New Roman" w:hAnsi="Times New Roman" w:cs="Times New Roman"/>
          <w:sz w:val="24"/>
        </w:rPr>
      </w:pPr>
      <w:r>
        <w:rPr>
          <w:rFonts w:ascii="Times New Roman" w:hAnsi="Times New Roman" w:cs="Times New Roman"/>
          <w:sz w:val="24"/>
        </w:rPr>
        <w:t>W związku z przetwarzaniem tych danych przysługuje klientom prawo do żądania od Administratora dostępu do danych, ich sprostowania, usunięcia, ograniczenia przetwarzania, wniesienia sprzeciwu wobec przetwarzania, cofnięcia zgody na ich przetwarzanie. Klientom przysługuje prawo do wniesienia skargi do organu nadzorczego, którym jest Prezes Urzędu Ochrony Danych Osobowych.</w:t>
      </w:r>
    </w:p>
    <w:p w14:paraId="5FBD0DDA" w14:textId="77777777" w:rsidR="00AA1908" w:rsidRDefault="00F86D76" w:rsidP="00F86D76">
      <w:pPr>
        <w:spacing w:after="0" w:line="360" w:lineRule="auto"/>
        <w:ind w:firstLine="397"/>
        <w:jc w:val="both"/>
        <w:rPr>
          <w:rFonts w:ascii="Times New Roman" w:eastAsia="Calibri" w:hAnsi="Times New Roman" w:cs="Times New Roman"/>
          <w:sz w:val="24"/>
          <w:szCs w:val="24"/>
        </w:rPr>
      </w:pPr>
      <w:r>
        <w:rPr>
          <w:rFonts w:ascii="Times New Roman" w:hAnsi="Times New Roman" w:cs="Times New Roman"/>
          <w:sz w:val="24"/>
        </w:rPr>
        <w:t xml:space="preserve">Wszystkie dane osobowe klientów w ULC przetwarzane są zgodnie z przepisami </w:t>
      </w:r>
      <w:r w:rsidRPr="00930130">
        <w:rPr>
          <w:rFonts w:ascii="Times New Roman" w:hAnsi="Times New Roman" w:cs="Times New Roman"/>
          <w:sz w:val="24"/>
        </w:rPr>
        <w:t>rozporządzenia Parlamentu Europejskiego i Rady (UE)</w:t>
      </w:r>
      <w:r w:rsidR="00C66A7D">
        <w:rPr>
          <w:rFonts w:ascii="Times New Roman" w:hAnsi="Times New Roman" w:cs="Times New Roman"/>
          <w:sz w:val="24"/>
        </w:rPr>
        <w:t xml:space="preserve"> nr 2016/679 z dnia 27 kwietnia 2016 r.</w:t>
      </w:r>
      <w:r w:rsidRPr="00930130">
        <w:rPr>
          <w:rFonts w:ascii="Times New Roman" w:hAnsi="Times New Roman" w:cs="Times New Roman"/>
          <w:sz w:val="24"/>
        </w:rPr>
        <w:t xml:space="preserve"> w sprawie ochrony osób fizycznych w związku z przetwarzaniem danych osobowych i w sprawie swobodnego przepływu takich danych oraz uchylenia dyrektywy 95/46/WE (ogólne roz</w:t>
      </w:r>
      <w:r>
        <w:rPr>
          <w:rFonts w:ascii="Times New Roman" w:hAnsi="Times New Roman" w:cs="Times New Roman"/>
          <w:sz w:val="24"/>
        </w:rPr>
        <w:t>porządzenie o ochronie danych).</w:t>
      </w:r>
    </w:p>
    <w:p w14:paraId="72C94320" w14:textId="77777777" w:rsidR="00E0595C" w:rsidRDefault="00E0595C" w:rsidP="00AA1908">
      <w:pPr>
        <w:spacing w:after="0" w:line="360" w:lineRule="auto"/>
        <w:ind w:firstLine="397"/>
        <w:jc w:val="both"/>
        <w:rPr>
          <w:rFonts w:ascii="Times New Roman" w:eastAsia="Calibri" w:hAnsi="Times New Roman" w:cs="Times New Roman"/>
          <w:sz w:val="24"/>
          <w:szCs w:val="24"/>
        </w:rPr>
      </w:pPr>
    </w:p>
    <w:p w14:paraId="2E212826" w14:textId="77777777" w:rsidR="00884230" w:rsidRDefault="00884230" w:rsidP="00AA1908">
      <w:pPr>
        <w:spacing w:after="0" w:line="360" w:lineRule="auto"/>
        <w:ind w:firstLine="397"/>
        <w:jc w:val="both"/>
        <w:rPr>
          <w:rFonts w:ascii="Times New Roman" w:eastAsia="Calibri" w:hAnsi="Times New Roman" w:cs="Times New Roman"/>
          <w:sz w:val="24"/>
          <w:szCs w:val="24"/>
        </w:rPr>
      </w:pPr>
    </w:p>
    <w:p w14:paraId="490E07A8" w14:textId="77777777" w:rsidR="00884230" w:rsidRDefault="00884230" w:rsidP="00AA1908">
      <w:pPr>
        <w:spacing w:after="0" w:line="360" w:lineRule="auto"/>
        <w:ind w:firstLine="397"/>
        <w:jc w:val="both"/>
        <w:rPr>
          <w:rFonts w:ascii="Times New Roman" w:eastAsia="Calibri" w:hAnsi="Times New Roman" w:cs="Times New Roman"/>
          <w:sz w:val="24"/>
          <w:szCs w:val="24"/>
        </w:rPr>
      </w:pPr>
    </w:p>
    <w:p w14:paraId="3A48874E" w14:textId="77777777" w:rsidR="00C6372E" w:rsidRPr="00C537F9" w:rsidRDefault="00C6372E" w:rsidP="00BC7C8A">
      <w:pPr>
        <w:pStyle w:val="Nagwek1"/>
        <w:numPr>
          <w:ilvl w:val="0"/>
          <w:numId w:val="40"/>
        </w:numPr>
        <w:spacing w:before="0" w:line="360" w:lineRule="auto"/>
        <w:ind w:left="924" w:hanging="567"/>
        <w:rPr>
          <w:rFonts w:ascii="Times New Roman" w:hAnsi="Times New Roman" w:cs="Times New Roman"/>
          <w:color w:val="0070C0"/>
          <w:sz w:val="32"/>
        </w:rPr>
      </w:pPr>
      <w:bookmarkStart w:id="6" w:name="_Toc108081357"/>
      <w:r w:rsidRPr="00C537F9">
        <w:rPr>
          <w:rFonts w:ascii="Times New Roman" w:hAnsi="Times New Roman" w:cs="Times New Roman"/>
          <w:color w:val="0070C0"/>
          <w:sz w:val="32"/>
        </w:rPr>
        <w:lastRenderedPageBreak/>
        <w:t>Dostęp do informacji publicznej, którą posiada ULC</w:t>
      </w:r>
      <w:bookmarkEnd w:id="6"/>
    </w:p>
    <w:p w14:paraId="0B7B9BEC" w14:textId="77777777" w:rsidR="00777E2A" w:rsidRDefault="00777E2A" w:rsidP="00777E2A">
      <w:pPr>
        <w:spacing w:after="0" w:line="360" w:lineRule="auto"/>
        <w:ind w:left="397"/>
        <w:jc w:val="both"/>
        <w:rPr>
          <w:rFonts w:ascii="Times New Roman" w:hAnsi="Times New Roman" w:cs="Times New Roman"/>
          <w:sz w:val="24"/>
        </w:rPr>
      </w:pPr>
    </w:p>
    <w:p w14:paraId="20196562" w14:textId="0C2DED54" w:rsidR="00777E2A" w:rsidRDefault="00290607" w:rsidP="00290607">
      <w:pPr>
        <w:spacing w:after="0" w:line="360" w:lineRule="auto"/>
        <w:ind w:firstLine="397"/>
        <w:jc w:val="both"/>
        <w:rPr>
          <w:rFonts w:ascii="Times New Roman" w:eastAsia="Times New Roman" w:hAnsi="Times New Roman" w:cs="Times New Roman"/>
          <w:sz w:val="24"/>
          <w:szCs w:val="24"/>
        </w:rPr>
      </w:pPr>
      <w:r>
        <w:rPr>
          <w:rFonts w:ascii="Times New Roman" w:hAnsi="Times New Roman" w:cs="Times New Roman"/>
          <w:sz w:val="24"/>
        </w:rPr>
        <w:t xml:space="preserve">Zgodnie </w:t>
      </w:r>
      <w:r w:rsidRPr="00AC33A4">
        <w:rPr>
          <w:rFonts w:ascii="Times New Roman" w:hAnsi="Times New Roman" w:cs="Times New Roman"/>
          <w:sz w:val="24"/>
          <w:szCs w:val="24"/>
        </w:rPr>
        <w:t xml:space="preserve">z </w:t>
      </w:r>
      <w:r w:rsidRPr="002A3B49">
        <w:rPr>
          <w:rFonts w:ascii="Times New Roman" w:hAnsi="Times New Roman" w:cs="Times New Roman"/>
          <w:sz w:val="24"/>
          <w:szCs w:val="24"/>
        </w:rPr>
        <w:t>ustawą z 6 września 2001 r. o dostępie do informacji publicznej</w:t>
      </w:r>
      <w:r>
        <w:rPr>
          <w:rFonts w:ascii="Times New Roman" w:hAnsi="Times New Roman" w:cs="Times New Roman"/>
          <w:sz w:val="24"/>
          <w:szCs w:val="24"/>
        </w:rPr>
        <w:t xml:space="preserve"> </w:t>
      </w:r>
      <w:r w:rsidR="00E54536">
        <w:rPr>
          <w:rFonts w:ascii="Times New Roman" w:hAnsi="Times New Roman" w:cs="Times New Roman"/>
          <w:sz w:val="24"/>
          <w:szCs w:val="24"/>
        </w:rPr>
        <w:t xml:space="preserve">(Dz. U. z 2022 r. </w:t>
      </w:r>
      <w:r w:rsidR="005010BD">
        <w:rPr>
          <w:rFonts w:ascii="Times New Roman" w:hAnsi="Times New Roman" w:cs="Times New Roman"/>
          <w:sz w:val="24"/>
          <w:szCs w:val="24"/>
        </w:rPr>
        <w:t xml:space="preserve">poz. 902) </w:t>
      </w:r>
      <w:r>
        <w:rPr>
          <w:rFonts w:ascii="Times New Roman" w:hAnsi="Times New Roman" w:cs="Times New Roman"/>
          <w:sz w:val="24"/>
          <w:szCs w:val="24"/>
        </w:rPr>
        <w:t xml:space="preserve">każdy ma prawo dostępu do informacji publicznej. </w:t>
      </w:r>
      <w:r w:rsidR="006375EC" w:rsidRPr="006375EC">
        <w:rPr>
          <w:rFonts w:ascii="Times New Roman" w:hAnsi="Times New Roman" w:cs="Times New Roman"/>
          <w:sz w:val="24"/>
          <w:szCs w:val="24"/>
        </w:rPr>
        <w:t xml:space="preserve">Prawo to jest ograniczone w zakresie i na zasadach określonych  </w:t>
      </w:r>
      <w:r w:rsidR="00C66A7D">
        <w:rPr>
          <w:rFonts w:ascii="Times New Roman" w:hAnsi="Times New Roman" w:cs="Times New Roman"/>
          <w:sz w:val="24"/>
          <w:szCs w:val="24"/>
        </w:rPr>
        <w:t xml:space="preserve">w </w:t>
      </w:r>
      <w:r w:rsidR="006375EC" w:rsidRPr="006375EC">
        <w:rPr>
          <w:rFonts w:ascii="Times New Roman" w:hAnsi="Times New Roman" w:cs="Times New Roman"/>
          <w:sz w:val="24"/>
          <w:szCs w:val="24"/>
        </w:rPr>
        <w:t xml:space="preserve">art. 5 </w:t>
      </w:r>
      <w:r w:rsidR="00C66A7D">
        <w:rPr>
          <w:rFonts w:ascii="Times New Roman" w:hAnsi="Times New Roman" w:cs="Times New Roman"/>
          <w:sz w:val="24"/>
          <w:szCs w:val="24"/>
        </w:rPr>
        <w:t xml:space="preserve">ww. </w:t>
      </w:r>
      <w:r w:rsidR="006375EC" w:rsidRPr="006375EC">
        <w:rPr>
          <w:rFonts w:ascii="Times New Roman" w:hAnsi="Times New Roman" w:cs="Times New Roman"/>
          <w:sz w:val="24"/>
          <w:szCs w:val="24"/>
        </w:rPr>
        <w:t>ustawy</w:t>
      </w:r>
      <w:r>
        <w:rPr>
          <w:rFonts w:ascii="Times New Roman" w:hAnsi="Times New Roman" w:cs="Times New Roman"/>
          <w:bCs/>
          <w:sz w:val="24"/>
          <w:szCs w:val="24"/>
        </w:rPr>
        <w:t>, a także ze względu na prywatność osoby</w:t>
      </w:r>
      <w:r w:rsidRPr="00AC33A4">
        <w:rPr>
          <w:rFonts w:ascii="Times New Roman" w:eastAsia="Times New Roman" w:hAnsi="Times New Roman" w:cs="Times New Roman"/>
          <w:sz w:val="24"/>
          <w:szCs w:val="24"/>
        </w:rPr>
        <w:t xml:space="preserve"> fizycznej lub tajemnicę przedsiębiorcy. </w:t>
      </w:r>
      <w:r>
        <w:rPr>
          <w:rFonts w:ascii="Times New Roman" w:eastAsia="Times New Roman" w:hAnsi="Times New Roman" w:cs="Times New Roman"/>
          <w:sz w:val="24"/>
          <w:szCs w:val="24"/>
        </w:rPr>
        <w:t xml:space="preserve">Ograniczenie to nie dotyczy </w:t>
      </w:r>
      <w:r w:rsidRPr="00BD76C3">
        <w:rPr>
          <w:rFonts w:ascii="Times New Roman" w:eastAsia="Times New Roman" w:hAnsi="Times New Roman" w:cs="Times New Roman"/>
          <w:sz w:val="24"/>
          <w:szCs w:val="24"/>
        </w:rPr>
        <w:t>informacji o osobach pełniących funkcje publiczne</w:t>
      </w:r>
      <w:r w:rsidR="00D84B5D">
        <w:rPr>
          <w:rFonts w:ascii="Times New Roman" w:eastAsia="Times New Roman" w:hAnsi="Times New Roman" w:cs="Times New Roman"/>
          <w:sz w:val="24"/>
          <w:szCs w:val="24"/>
        </w:rPr>
        <w:t>,</w:t>
      </w:r>
      <w:r w:rsidRPr="00BD76C3">
        <w:rPr>
          <w:rFonts w:ascii="Times New Roman" w:eastAsia="Times New Roman" w:hAnsi="Times New Roman" w:cs="Times New Roman"/>
          <w:sz w:val="24"/>
          <w:szCs w:val="24"/>
        </w:rPr>
        <w:t xml:space="preserve"> mających związek z pełnieniem tych funkcji, w tym o warunkach powierzenia i wykonywania funkcji, oraz</w:t>
      </w:r>
      <w:r w:rsidR="00C66A7D">
        <w:rPr>
          <w:rFonts w:ascii="Times New Roman" w:eastAsia="Times New Roman" w:hAnsi="Times New Roman" w:cs="Times New Roman"/>
          <w:sz w:val="24"/>
          <w:szCs w:val="24"/>
        </w:rPr>
        <w:t xml:space="preserve"> w</w:t>
      </w:r>
      <w:r w:rsidRPr="00BD76C3">
        <w:rPr>
          <w:rFonts w:ascii="Times New Roman" w:eastAsia="Times New Roman" w:hAnsi="Times New Roman" w:cs="Times New Roman"/>
          <w:sz w:val="24"/>
          <w:szCs w:val="24"/>
        </w:rPr>
        <w:t xml:space="preserve"> przypadku, gdy osoba fizyczna lub przedsiębiorca rezygnują z przysługującego im prawa.</w:t>
      </w:r>
    </w:p>
    <w:p w14:paraId="0953205F" w14:textId="77777777" w:rsidR="006468B9" w:rsidRDefault="006468B9" w:rsidP="00290607">
      <w:pPr>
        <w:spacing w:after="0" w:line="360" w:lineRule="auto"/>
        <w:ind w:firstLine="397"/>
        <w:jc w:val="both"/>
        <w:rPr>
          <w:rFonts w:ascii="Times New Roman" w:hAnsi="Times New Roman" w:cs="Times New Roman"/>
          <w:sz w:val="24"/>
        </w:rPr>
      </w:pPr>
    </w:p>
    <w:p w14:paraId="550D7FBA" w14:textId="77777777" w:rsidR="00290607" w:rsidRDefault="00290607" w:rsidP="00290607">
      <w:pPr>
        <w:spacing w:after="0" w:line="360" w:lineRule="auto"/>
        <w:ind w:firstLine="397"/>
        <w:jc w:val="both"/>
        <w:rPr>
          <w:rFonts w:ascii="Times New Roman" w:hAnsi="Times New Roman" w:cs="Times New Roman"/>
          <w:sz w:val="24"/>
        </w:rPr>
      </w:pPr>
      <w:r>
        <w:rPr>
          <w:rFonts w:ascii="Times New Roman" w:hAnsi="Times New Roman" w:cs="Times New Roman"/>
          <w:sz w:val="24"/>
        </w:rPr>
        <w:t>Prawo do informacji publicznej obejmuje uprawnienia do:</w:t>
      </w:r>
    </w:p>
    <w:p w14:paraId="01E9EAA6" w14:textId="77777777" w:rsidR="00290607" w:rsidRPr="00290607" w:rsidRDefault="00290607" w:rsidP="00214C65">
      <w:pPr>
        <w:pStyle w:val="Akapitzlist"/>
        <w:numPr>
          <w:ilvl w:val="0"/>
          <w:numId w:val="4"/>
        </w:numPr>
        <w:spacing w:after="0" w:line="360" w:lineRule="auto"/>
        <w:jc w:val="both"/>
        <w:rPr>
          <w:rFonts w:ascii="Times New Roman" w:hAnsi="Times New Roman" w:cs="Times New Roman"/>
          <w:sz w:val="24"/>
        </w:rPr>
      </w:pPr>
      <w:r w:rsidRPr="00AC33A4">
        <w:rPr>
          <w:rFonts w:ascii="Times New Roman" w:eastAsia="Times New Roman" w:hAnsi="Times New Roman" w:cs="Times New Roman"/>
          <w:sz w:val="24"/>
          <w:szCs w:val="24"/>
        </w:rPr>
        <w:t>uzyskania informacji publicznej, w tym uzyskania informacji przetworzonej w takim zakresie, w jakim jest to szczególnie istotne dla interesu publicznego</w:t>
      </w:r>
      <w:r>
        <w:rPr>
          <w:rFonts w:ascii="Times New Roman" w:eastAsia="Times New Roman" w:hAnsi="Times New Roman" w:cs="Times New Roman"/>
          <w:sz w:val="24"/>
          <w:szCs w:val="24"/>
        </w:rPr>
        <w:t>;</w:t>
      </w:r>
    </w:p>
    <w:p w14:paraId="05DBA140" w14:textId="77777777" w:rsidR="00290607" w:rsidRDefault="00290607" w:rsidP="00214C65">
      <w:pPr>
        <w:pStyle w:val="Akapitzlist"/>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wglądu do dokumentów urzędowych;</w:t>
      </w:r>
    </w:p>
    <w:p w14:paraId="55C5B78B" w14:textId="77777777" w:rsidR="00290607" w:rsidRPr="00290607" w:rsidRDefault="00290607" w:rsidP="00214C65">
      <w:pPr>
        <w:pStyle w:val="Akapitzlist"/>
        <w:numPr>
          <w:ilvl w:val="0"/>
          <w:numId w:val="4"/>
        </w:numPr>
        <w:spacing w:after="0" w:line="360" w:lineRule="auto"/>
        <w:jc w:val="both"/>
        <w:rPr>
          <w:rFonts w:ascii="Times New Roman" w:hAnsi="Times New Roman" w:cs="Times New Roman"/>
          <w:sz w:val="24"/>
        </w:rPr>
      </w:pPr>
      <w:r w:rsidRPr="00AC33A4">
        <w:rPr>
          <w:rFonts w:ascii="Times New Roman" w:eastAsia="Times New Roman" w:hAnsi="Times New Roman" w:cs="Times New Roman"/>
          <w:sz w:val="24"/>
          <w:szCs w:val="24"/>
        </w:rPr>
        <w:t>dostępu do posiedzeń kolegialnych organów władzy publicznej pochodzących z powszechnych wyborów</w:t>
      </w:r>
      <w:r>
        <w:rPr>
          <w:rFonts w:ascii="Times New Roman" w:eastAsia="Times New Roman" w:hAnsi="Times New Roman" w:cs="Times New Roman"/>
          <w:sz w:val="24"/>
          <w:szCs w:val="24"/>
        </w:rPr>
        <w:t>.</w:t>
      </w:r>
    </w:p>
    <w:p w14:paraId="1D1F2F2C" w14:textId="77777777" w:rsidR="00290607" w:rsidRDefault="00290607" w:rsidP="00290607">
      <w:pPr>
        <w:spacing w:after="0" w:line="360" w:lineRule="auto"/>
        <w:ind w:left="397"/>
        <w:jc w:val="both"/>
        <w:rPr>
          <w:rFonts w:ascii="Times New Roman" w:hAnsi="Times New Roman" w:cs="Times New Roman"/>
          <w:sz w:val="24"/>
        </w:rPr>
      </w:pPr>
      <w:r>
        <w:rPr>
          <w:rFonts w:ascii="Times New Roman" w:hAnsi="Times New Roman" w:cs="Times New Roman"/>
          <w:sz w:val="24"/>
        </w:rPr>
        <w:t>Inform</w:t>
      </w:r>
      <w:r w:rsidR="0060653B">
        <w:rPr>
          <w:rFonts w:ascii="Times New Roman" w:hAnsi="Times New Roman" w:cs="Times New Roman"/>
          <w:sz w:val="24"/>
        </w:rPr>
        <w:t>acje publiczne udostępniane są</w:t>
      </w:r>
      <w:r>
        <w:rPr>
          <w:rFonts w:ascii="Times New Roman" w:hAnsi="Times New Roman" w:cs="Times New Roman"/>
          <w:sz w:val="24"/>
        </w:rPr>
        <w:t>:</w:t>
      </w:r>
    </w:p>
    <w:p w14:paraId="506173D0" w14:textId="77777777" w:rsidR="00290607" w:rsidRPr="00290607" w:rsidRDefault="0060653B" w:rsidP="00214C65">
      <w:pPr>
        <w:pStyle w:val="Akapitzlist"/>
        <w:numPr>
          <w:ilvl w:val="0"/>
          <w:numId w:val="5"/>
        </w:numPr>
        <w:spacing w:after="0" w:line="360" w:lineRule="auto"/>
        <w:jc w:val="both"/>
        <w:rPr>
          <w:rFonts w:ascii="Times New Roman" w:hAnsi="Times New Roman" w:cs="Times New Roman"/>
          <w:sz w:val="24"/>
        </w:rPr>
      </w:pPr>
      <w:r w:rsidRPr="0060653B">
        <w:rPr>
          <w:rFonts w:ascii="Times New Roman" w:hAnsi="Times New Roman" w:cs="Times New Roman"/>
        </w:rPr>
        <w:t>w</w:t>
      </w:r>
      <w:r>
        <w:t xml:space="preserve"> </w:t>
      </w:r>
      <w:hyperlink r:id="rId11" w:history="1">
        <w:r w:rsidR="00290607" w:rsidRPr="00AC33A4">
          <w:rPr>
            <w:rStyle w:val="Hipercze"/>
            <w:rFonts w:ascii="Times New Roman" w:eastAsia="Times New Roman" w:hAnsi="Times New Roman" w:cs="Times New Roman"/>
            <w:sz w:val="24"/>
            <w:szCs w:val="24"/>
          </w:rPr>
          <w:t>Biuletynie Informacji Publicznej</w:t>
        </w:r>
      </w:hyperlink>
      <w:r w:rsidR="00290607" w:rsidRPr="00290607">
        <w:rPr>
          <w:rFonts w:ascii="Times New Roman" w:hAnsi="Times New Roman" w:cs="Times New Roman"/>
          <w:sz w:val="24"/>
        </w:rPr>
        <w:t>,</w:t>
      </w:r>
    </w:p>
    <w:p w14:paraId="45A4E1AE" w14:textId="77777777" w:rsidR="00290607" w:rsidRDefault="0060653B" w:rsidP="00214C65">
      <w:pPr>
        <w:pStyle w:val="Akapitzlist"/>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w </w:t>
      </w:r>
      <w:r w:rsidR="00290607">
        <w:rPr>
          <w:rFonts w:ascii="Times New Roman" w:hAnsi="Times New Roman" w:cs="Times New Roman"/>
          <w:sz w:val="24"/>
        </w:rPr>
        <w:t>centralnym repozytorium,</w:t>
      </w:r>
    </w:p>
    <w:p w14:paraId="6172B85C" w14:textId="77777777" w:rsidR="00290607" w:rsidRDefault="006468B9" w:rsidP="00214C65">
      <w:pPr>
        <w:pStyle w:val="Akapitzlist"/>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na wniosek – jeżeli informacja nie została udostępniona w dwóch powyższych miejscach.</w:t>
      </w:r>
    </w:p>
    <w:p w14:paraId="09178DB2" w14:textId="77777777" w:rsidR="006468B9" w:rsidRDefault="006468B9" w:rsidP="006468B9">
      <w:pPr>
        <w:spacing w:after="0" w:line="360" w:lineRule="auto"/>
        <w:ind w:firstLine="397"/>
        <w:jc w:val="both"/>
        <w:rPr>
          <w:rFonts w:ascii="Times New Roman" w:hAnsi="Times New Roman" w:cs="Times New Roman"/>
          <w:sz w:val="24"/>
        </w:rPr>
      </w:pPr>
      <w:r>
        <w:rPr>
          <w:rFonts w:ascii="Times New Roman" w:hAnsi="Times New Roman" w:cs="Times New Roman"/>
          <w:sz w:val="24"/>
        </w:rPr>
        <w:t>Informacje, które mogą być udostępnione niezwłocznie, mogą być przekazane w formie ustnej lub pisemnej bez pisemnego wniosku.</w:t>
      </w:r>
    </w:p>
    <w:p w14:paraId="67A3AB32" w14:textId="77777777" w:rsidR="006468B9" w:rsidRDefault="006468B9" w:rsidP="006468B9">
      <w:pPr>
        <w:spacing w:after="0" w:line="360" w:lineRule="auto"/>
        <w:ind w:firstLine="397"/>
        <w:jc w:val="both"/>
        <w:rPr>
          <w:rFonts w:ascii="Times New Roman" w:eastAsia="Times New Roman" w:hAnsi="Times New Roman" w:cs="Times New Roman"/>
          <w:sz w:val="24"/>
          <w:szCs w:val="24"/>
        </w:rPr>
      </w:pPr>
      <w:r>
        <w:rPr>
          <w:rFonts w:ascii="Times New Roman" w:hAnsi="Times New Roman" w:cs="Times New Roman"/>
          <w:sz w:val="24"/>
        </w:rPr>
        <w:t xml:space="preserve">Jeżeli podmiot </w:t>
      </w:r>
      <w:r w:rsidRPr="00AC33A4">
        <w:rPr>
          <w:rFonts w:ascii="Times New Roman" w:eastAsia="Times New Roman" w:hAnsi="Times New Roman" w:cs="Times New Roman"/>
          <w:sz w:val="24"/>
          <w:szCs w:val="24"/>
        </w:rPr>
        <w:t>obowiązany do udostępnienia</w:t>
      </w:r>
      <w:r>
        <w:rPr>
          <w:rFonts w:ascii="Times New Roman" w:eastAsia="Times New Roman" w:hAnsi="Times New Roman" w:cs="Times New Roman"/>
          <w:sz w:val="24"/>
          <w:szCs w:val="24"/>
        </w:rPr>
        <w:t xml:space="preserve"> informacji publicznej na wniosek</w:t>
      </w:r>
      <w:r w:rsidRPr="00AC33A4">
        <w:rPr>
          <w:rFonts w:ascii="Times New Roman" w:eastAsia="Times New Roman" w:hAnsi="Times New Roman" w:cs="Times New Roman"/>
          <w:sz w:val="24"/>
          <w:szCs w:val="24"/>
        </w:rPr>
        <w:t xml:space="preserve"> ma ponieść dodatkowe koszty związane ze wskazanym we wniosku sposobem udostępnienia lub koniecznością przekształcenia informacji w formę wskazaną we wniosku, podmiot ten może pobrać od wnioskodawcy </w:t>
      </w:r>
      <w:r w:rsidRPr="006468B9">
        <w:rPr>
          <w:rFonts w:ascii="Times New Roman" w:eastAsia="Times New Roman" w:hAnsi="Times New Roman" w:cs="Times New Roman"/>
          <w:sz w:val="24"/>
          <w:szCs w:val="24"/>
        </w:rPr>
        <w:t>opłatę</w:t>
      </w:r>
      <w:r w:rsidRPr="00AC33A4">
        <w:rPr>
          <w:rFonts w:ascii="Times New Roman" w:eastAsia="Times New Roman" w:hAnsi="Times New Roman" w:cs="Times New Roman"/>
          <w:sz w:val="24"/>
          <w:szCs w:val="24"/>
        </w:rPr>
        <w:t xml:space="preserve"> w wysokości odpowiadającej tym kosztom</w:t>
      </w:r>
      <w:r>
        <w:rPr>
          <w:rFonts w:ascii="Times New Roman" w:eastAsia="Times New Roman" w:hAnsi="Times New Roman" w:cs="Times New Roman"/>
          <w:sz w:val="24"/>
          <w:szCs w:val="24"/>
        </w:rPr>
        <w:t>.</w:t>
      </w:r>
    </w:p>
    <w:p w14:paraId="0CEB8C96" w14:textId="77777777" w:rsidR="006468B9" w:rsidRDefault="006468B9" w:rsidP="006468B9">
      <w:pPr>
        <w:spacing w:after="0" w:line="360" w:lineRule="auto"/>
        <w:ind w:firstLine="397"/>
        <w:jc w:val="both"/>
        <w:rPr>
          <w:rFonts w:ascii="Times New Roman" w:eastAsia="Times New Roman" w:hAnsi="Times New Roman" w:cs="Times New Roman"/>
          <w:sz w:val="24"/>
          <w:szCs w:val="24"/>
        </w:rPr>
      </w:pPr>
      <w:r>
        <w:rPr>
          <w:rFonts w:ascii="Times New Roman" w:hAnsi="Times New Roman" w:cs="Times New Roman"/>
          <w:sz w:val="24"/>
        </w:rPr>
        <w:t xml:space="preserve">Jeżeli </w:t>
      </w:r>
      <w:r w:rsidRPr="00AC33A4">
        <w:rPr>
          <w:rFonts w:ascii="Times New Roman" w:eastAsia="Times New Roman" w:hAnsi="Times New Roman" w:cs="Times New Roman"/>
          <w:sz w:val="24"/>
          <w:szCs w:val="24"/>
        </w:rPr>
        <w:t>informacja publiczna nie może być udostępniona w sposób lub w formie określonych we wniosku, powiadamia się wnioskodawcę o przyczynach braku możliwości udostępnienia informacji zgodnie z wnioskiem i wskazuje, w jaki sposób lub w jakiej formie informacja może być udostępniona niezwłocznie. Jeżeli w terminie 14 dni od powiadomienia wnioskodawca nie złoży wniosku o udostępnienie informacji w sposób lub w formie wskazanych w powiadomieniu, postępowanie o udostępnienie informacji</w:t>
      </w:r>
      <w:r w:rsidRPr="006468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zostaje umorzone.</w:t>
      </w:r>
    </w:p>
    <w:p w14:paraId="437D0DCA" w14:textId="77777777" w:rsidR="006468B9" w:rsidRPr="006468B9" w:rsidRDefault="006468B9" w:rsidP="006468B9">
      <w:pPr>
        <w:spacing w:after="0" w:line="360" w:lineRule="auto"/>
        <w:ind w:firstLine="397"/>
        <w:jc w:val="both"/>
        <w:rPr>
          <w:rFonts w:ascii="Times New Roman" w:hAnsi="Times New Roman" w:cs="Times New Roman"/>
          <w:sz w:val="24"/>
        </w:rPr>
      </w:pPr>
      <w:r>
        <w:rPr>
          <w:rFonts w:ascii="Times New Roman" w:hAnsi="Times New Roman" w:cs="Times New Roman"/>
          <w:sz w:val="24"/>
        </w:rPr>
        <w:lastRenderedPageBreak/>
        <w:t xml:space="preserve">Odmowa udostępnienia informacji publicznej oraz umorzenie postępowania o udostępnienie informacji następuje w drodze </w:t>
      </w:r>
      <w:r w:rsidR="0057072A">
        <w:rPr>
          <w:rFonts w:ascii="Times New Roman" w:hAnsi="Times New Roman" w:cs="Times New Roman"/>
          <w:sz w:val="24"/>
        </w:rPr>
        <w:t>decyzji administracyjnej</w:t>
      </w:r>
      <w:r>
        <w:rPr>
          <w:rFonts w:ascii="Times New Roman" w:hAnsi="Times New Roman" w:cs="Times New Roman"/>
          <w:sz w:val="24"/>
        </w:rPr>
        <w:t>.</w:t>
      </w:r>
    </w:p>
    <w:p w14:paraId="2F86DA2C" w14:textId="77777777" w:rsidR="0073749F" w:rsidRDefault="0073749F" w:rsidP="00777E2A">
      <w:pPr>
        <w:spacing w:after="0" w:line="360" w:lineRule="auto"/>
        <w:ind w:left="397"/>
        <w:jc w:val="both"/>
        <w:rPr>
          <w:rFonts w:ascii="Times New Roman" w:hAnsi="Times New Roman" w:cs="Times New Roman"/>
          <w:sz w:val="24"/>
        </w:rPr>
      </w:pPr>
    </w:p>
    <w:p w14:paraId="636C9104" w14:textId="77777777" w:rsidR="0073749F" w:rsidRDefault="0073749F" w:rsidP="00777E2A">
      <w:pPr>
        <w:spacing w:after="0" w:line="360" w:lineRule="auto"/>
        <w:ind w:left="397"/>
        <w:jc w:val="both"/>
        <w:rPr>
          <w:rFonts w:ascii="Times New Roman" w:hAnsi="Times New Roman" w:cs="Times New Roman"/>
          <w:sz w:val="24"/>
        </w:rPr>
      </w:pPr>
    </w:p>
    <w:p w14:paraId="570427C9" w14:textId="77777777" w:rsidR="00777E2A" w:rsidRPr="00C537F9" w:rsidRDefault="00777E2A" w:rsidP="00BC7C8A">
      <w:pPr>
        <w:pStyle w:val="Nagwek1"/>
        <w:numPr>
          <w:ilvl w:val="0"/>
          <w:numId w:val="40"/>
        </w:numPr>
        <w:spacing w:before="0" w:line="360" w:lineRule="auto"/>
        <w:ind w:left="924" w:hanging="567"/>
        <w:rPr>
          <w:rFonts w:ascii="Times New Roman" w:hAnsi="Times New Roman" w:cs="Times New Roman"/>
          <w:color w:val="0070C0"/>
          <w:sz w:val="32"/>
        </w:rPr>
      </w:pPr>
      <w:bookmarkStart w:id="7" w:name="_Toc108081358"/>
      <w:r w:rsidRPr="00C537F9">
        <w:rPr>
          <w:rFonts w:ascii="Times New Roman" w:hAnsi="Times New Roman" w:cs="Times New Roman"/>
          <w:color w:val="0070C0"/>
          <w:sz w:val="32"/>
        </w:rPr>
        <w:t xml:space="preserve">Punkt </w:t>
      </w:r>
      <w:r w:rsidR="006468B9" w:rsidRPr="00C537F9">
        <w:rPr>
          <w:rFonts w:ascii="Times New Roman" w:hAnsi="Times New Roman" w:cs="Times New Roman"/>
          <w:color w:val="0070C0"/>
          <w:sz w:val="32"/>
        </w:rPr>
        <w:t>O</w:t>
      </w:r>
      <w:r w:rsidRPr="00C537F9">
        <w:rPr>
          <w:rFonts w:ascii="Times New Roman" w:hAnsi="Times New Roman" w:cs="Times New Roman"/>
          <w:color w:val="0070C0"/>
          <w:sz w:val="32"/>
        </w:rPr>
        <w:t xml:space="preserve">bsługi </w:t>
      </w:r>
      <w:r w:rsidR="006468B9" w:rsidRPr="00C537F9">
        <w:rPr>
          <w:rFonts w:ascii="Times New Roman" w:hAnsi="Times New Roman" w:cs="Times New Roman"/>
          <w:color w:val="0070C0"/>
          <w:sz w:val="32"/>
        </w:rPr>
        <w:t>K</w:t>
      </w:r>
      <w:r w:rsidRPr="00C537F9">
        <w:rPr>
          <w:rFonts w:ascii="Times New Roman" w:hAnsi="Times New Roman" w:cs="Times New Roman"/>
          <w:color w:val="0070C0"/>
          <w:sz w:val="32"/>
        </w:rPr>
        <w:t>lienta</w:t>
      </w:r>
      <w:r w:rsidR="006468B9" w:rsidRPr="00C537F9">
        <w:rPr>
          <w:rFonts w:ascii="Times New Roman" w:hAnsi="Times New Roman" w:cs="Times New Roman"/>
          <w:color w:val="0070C0"/>
          <w:sz w:val="32"/>
        </w:rPr>
        <w:t xml:space="preserve"> (POK)</w:t>
      </w:r>
      <w:bookmarkEnd w:id="7"/>
    </w:p>
    <w:p w14:paraId="557721FC" w14:textId="77777777" w:rsidR="006468B9" w:rsidRDefault="006468B9" w:rsidP="006468B9">
      <w:pPr>
        <w:spacing w:after="0" w:line="360" w:lineRule="auto"/>
        <w:ind w:left="397"/>
        <w:jc w:val="both"/>
        <w:rPr>
          <w:rFonts w:ascii="Times New Roman" w:hAnsi="Times New Roman" w:cs="Times New Roman"/>
          <w:sz w:val="24"/>
        </w:rPr>
      </w:pPr>
    </w:p>
    <w:p w14:paraId="565FA3D3" w14:textId="77777777" w:rsidR="006468B9" w:rsidRPr="00C537F9" w:rsidRDefault="006468B9" w:rsidP="00214C65">
      <w:pPr>
        <w:pStyle w:val="Akapitzlist"/>
        <w:numPr>
          <w:ilvl w:val="0"/>
          <w:numId w:val="6"/>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Jakie sprawy można załatwić w POK?</w:t>
      </w:r>
    </w:p>
    <w:p w14:paraId="2E1CC958" w14:textId="77777777" w:rsidR="00795EBF" w:rsidRDefault="00795EBF" w:rsidP="00795EBF">
      <w:pPr>
        <w:spacing w:after="0" w:line="360" w:lineRule="auto"/>
        <w:ind w:left="397"/>
        <w:jc w:val="both"/>
        <w:rPr>
          <w:rFonts w:ascii="Times New Roman" w:hAnsi="Times New Roman" w:cs="Times New Roman"/>
          <w:sz w:val="24"/>
        </w:rPr>
      </w:pPr>
    </w:p>
    <w:p w14:paraId="2164F9D4" w14:textId="77777777" w:rsidR="00795EBF" w:rsidRDefault="00795EBF" w:rsidP="00795EBF">
      <w:pPr>
        <w:spacing w:after="0" w:line="360" w:lineRule="auto"/>
        <w:ind w:left="397"/>
        <w:jc w:val="both"/>
        <w:rPr>
          <w:rFonts w:ascii="Times New Roman" w:hAnsi="Times New Roman" w:cs="Times New Roman"/>
          <w:sz w:val="24"/>
        </w:rPr>
      </w:pPr>
      <w:r>
        <w:rPr>
          <w:rFonts w:ascii="Times New Roman" w:hAnsi="Times New Roman" w:cs="Times New Roman"/>
          <w:sz w:val="24"/>
        </w:rPr>
        <w:t>W POK można:</w:t>
      </w:r>
    </w:p>
    <w:p w14:paraId="39D11115" w14:textId="77777777" w:rsidR="00795EBF" w:rsidRDefault="00795EBF" w:rsidP="00214C65">
      <w:pPr>
        <w:pStyle w:val="Akapitzlist"/>
        <w:numPr>
          <w:ilvl w:val="0"/>
          <w:numId w:val="7"/>
        </w:numPr>
        <w:spacing w:after="0" w:line="360" w:lineRule="auto"/>
        <w:ind w:left="754" w:hanging="357"/>
        <w:jc w:val="both"/>
        <w:rPr>
          <w:rFonts w:ascii="Times New Roman" w:hAnsi="Times New Roman" w:cs="Times New Roman"/>
          <w:sz w:val="24"/>
        </w:rPr>
      </w:pPr>
      <w:r>
        <w:rPr>
          <w:rFonts w:ascii="Times New Roman" w:hAnsi="Times New Roman" w:cs="Times New Roman"/>
          <w:sz w:val="24"/>
        </w:rPr>
        <w:t>złożyć dokumenty,</w:t>
      </w:r>
    </w:p>
    <w:p w14:paraId="24892F04" w14:textId="77777777" w:rsidR="00795EBF" w:rsidRDefault="00795EBF" w:rsidP="00214C65">
      <w:pPr>
        <w:pStyle w:val="Akapitzlist"/>
        <w:numPr>
          <w:ilvl w:val="0"/>
          <w:numId w:val="7"/>
        </w:numPr>
        <w:spacing w:after="0" w:line="360" w:lineRule="auto"/>
        <w:jc w:val="both"/>
        <w:rPr>
          <w:rFonts w:ascii="Times New Roman" w:hAnsi="Times New Roman" w:cs="Times New Roman"/>
          <w:sz w:val="24"/>
        </w:rPr>
      </w:pPr>
      <w:r>
        <w:rPr>
          <w:rFonts w:ascii="Times New Roman" w:hAnsi="Times New Roman" w:cs="Times New Roman"/>
          <w:sz w:val="24"/>
        </w:rPr>
        <w:t>uzyskać informacje dotyczące licencjonowania personelu lotniczego,</w:t>
      </w:r>
    </w:p>
    <w:p w14:paraId="3DDD84DE" w14:textId="77777777" w:rsidR="00795EBF" w:rsidRDefault="00795EBF" w:rsidP="00214C65">
      <w:pPr>
        <w:pStyle w:val="Akapitzlist"/>
        <w:numPr>
          <w:ilvl w:val="0"/>
          <w:numId w:val="7"/>
        </w:numPr>
        <w:spacing w:after="0" w:line="360" w:lineRule="auto"/>
        <w:jc w:val="both"/>
        <w:rPr>
          <w:rFonts w:ascii="Times New Roman" w:hAnsi="Times New Roman" w:cs="Times New Roman"/>
          <w:sz w:val="24"/>
        </w:rPr>
      </w:pPr>
      <w:r>
        <w:rPr>
          <w:rFonts w:ascii="Times New Roman" w:hAnsi="Times New Roman" w:cs="Times New Roman"/>
          <w:sz w:val="24"/>
        </w:rPr>
        <w:t>uzyskać informacje o statusie sprawy,</w:t>
      </w:r>
    </w:p>
    <w:p w14:paraId="763F1F5F" w14:textId="77777777" w:rsidR="00795EBF" w:rsidRDefault="00795EBF" w:rsidP="00214C65">
      <w:pPr>
        <w:pStyle w:val="Akapitzlist"/>
        <w:numPr>
          <w:ilvl w:val="0"/>
          <w:numId w:val="7"/>
        </w:numPr>
        <w:spacing w:after="0" w:line="360" w:lineRule="auto"/>
        <w:jc w:val="both"/>
        <w:rPr>
          <w:rFonts w:ascii="Times New Roman" w:hAnsi="Times New Roman" w:cs="Times New Roman"/>
          <w:sz w:val="24"/>
        </w:rPr>
      </w:pPr>
      <w:r>
        <w:rPr>
          <w:rFonts w:ascii="Times New Roman" w:hAnsi="Times New Roman" w:cs="Times New Roman"/>
          <w:sz w:val="24"/>
        </w:rPr>
        <w:t xml:space="preserve">skorzystać ze stanowiska </w:t>
      </w:r>
      <w:r w:rsidR="008138E9">
        <w:rPr>
          <w:rFonts w:ascii="Times New Roman" w:hAnsi="Times New Roman" w:cs="Times New Roman"/>
          <w:sz w:val="24"/>
        </w:rPr>
        <w:t xml:space="preserve">wyposażonego w </w:t>
      </w:r>
      <w:r w:rsidR="00C754FC">
        <w:rPr>
          <w:rFonts w:ascii="Times New Roman" w:hAnsi="Times New Roman" w:cs="Times New Roman"/>
          <w:sz w:val="24"/>
        </w:rPr>
        <w:t>komputer i drukark</w:t>
      </w:r>
      <w:r w:rsidR="008138E9">
        <w:rPr>
          <w:rFonts w:ascii="Times New Roman" w:hAnsi="Times New Roman" w:cs="Times New Roman"/>
          <w:sz w:val="24"/>
        </w:rPr>
        <w:t>ę</w:t>
      </w:r>
      <w:r>
        <w:rPr>
          <w:rFonts w:ascii="Times New Roman" w:hAnsi="Times New Roman" w:cs="Times New Roman"/>
          <w:sz w:val="24"/>
        </w:rPr>
        <w:t>, aby wykonać przelew bankowy i wydrukować potwierdzenie.</w:t>
      </w:r>
    </w:p>
    <w:p w14:paraId="6EA380D6" w14:textId="77777777" w:rsidR="00CB33E0" w:rsidRPr="00795EBF" w:rsidRDefault="00CB33E0" w:rsidP="00CB33E0">
      <w:pPr>
        <w:pStyle w:val="Akapitzlist"/>
        <w:spacing w:after="0" w:line="360" w:lineRule="auto"/>
        <w:ind w:left="757"/>
        <w:jc w:val="both"/>
        <w:rPr>
          <w:rFonts w:ascii="Times New Roman" w:hAnsi="Times New Roman" w:cs="Times New Roman"/>
          <w:sz w:val="24"/>
        </w:rPr>
      </w:pPr>
    </w:p>
    <w:p w14:paraId="11927F5E" w14:textId="0D3BAD06" w:rsidR="00795EBF" w:rsidRPr="00C537F9" w:rsidRDefault="00795EBF" w:rsidP="00214C65">
      <w:pPr>
        <w:pStyle w:val="Akapitzlist"/>
        <w:numPr>
          <w:ilvl w:val="0"/>
          <w:numId w:val="6"/>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Godziny p</w:t>
      </w:r>
      <w:r w:rsidR="00B415C9">
        <w:rPr>
          <w:rFonts w:ascii="Times New Roman" w:hAnsi="Times New Roman" w:cs="Times New Roman"/>
          <w:b/>
          <w:color w:val="0070C0"/>
          <w:sz w:val="24"/>
        </w:rPr>
        <w:t>rzyjęcia interesantów:</w:t>
      </w:r>
    </w:p>
    <w:p w14:paraId="3C2CE2BC" w14:textId="77777777" w:rsidR="00795EBF" w:rsidRDefault="00795EBF" w:rsidP="00795EBF">
      <w:pPr>
        <w:spacing w:after="0" w:line="360" w:lineRule="auto"/>
        <w:ind w:left="397"/>
        <w:jc w:val="both"/>
        <w:rPr>
          <w:rFonts w:ascii="Times New Roman" w:hAnsi="Times New Roman" w:cs="Times New Roman"/>
          <w:sz w:val="24"/>
        </w:rPr>
      </w:pPr>
    </w:p>
    <w:p w14:paraId="210318DF" w14:textId="77777777" w:rsidR="00795EBF" w:rsidRDefault="00795EBF" w:rsidP="00214C65">
      <w:pPr>
        <w:pStyle w:val="Akapitzlist"/>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w poniedział</w:t>
      </w:r>
      <w:r w:rsidR="00774EA0">
        <w:rPr>
          <w:rFonts w:ascii="Times New Roman" w:hAnsi="Times New Roman" w:cs="Times New Roman"/>
          <w:sz w:val="24"/>
        </w:rPr>
        <w:t>ek</w:t>
      </w:r>
      <w:r>
        <w:rPr>
          <w:rFonts w:ascii="Times New Roman" w:hAnsi="Times New Roman" w:cs="Times New Roman"/>
          <w:sz w:val="24"/>
        </w:rPr>
        <w:t xml:space="preserve"> w godz. </w:t>
      </w:r>
      <w:r w:rsidR="008269E0">
        <w:rPr>
          <w:rFonts w:ascii="Times New Roman" w:hAnsi="Times New Roman" w:cs="Times New Roman"/>
          <w:sz w:val="24"/>
        </w:rPr>
        <w:t>9</w:t>
      </w:r>
      <w:r>
        <w:rPr>
          <w:rFonts w:ascii="Times New Roman" w:hAnsi="Times New Roman" w:cs="Times New Roman"/>
          <w:sz w:val="24"/>
        </w:rPr>
        <w:t>:</w:t>
      </w:r>
      <w:r w:rsidR="008269E0">
        <w:rPr>
          <w:rFonts w:ascii="Times New Roman" w:hAnsi="Times New Roman" w:cs="Times New Roman"/>
          <w:sz w:val="24"/>
        </w:rPr>
        <w:t>00</w:t>
      </w:r>
      <w:r>
        <w:rPr>
          <w:rFonts w:ascii="Times New Roman" w:hAnsi="Times New Roman" w:cs="Times New Roman"/>
          <w:sz w:val="24"/>
        </w:rPr>
        <w:t>-18:00,</w:t>
      </w:r>
    </w:p>
    <w:p w14:paraId="0EDDDCEF" w14:textId="77777777" w:rsidR="00795EBF" w:rsidRPr="00795EBF" w:rsidRDefault="00795EBF" w:rsidP="00214C65">
      <w:pPr>
        <w:pStyle w:val="Akapitzlist"/>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 xml:space="preserve">od wtorku do piątku w godz. </w:t>
      </w:r>
      <w:r w:rsidR="008269E0">
        <w:rPr>
          <w:rFonts w:ascii="Times New Roman" w:hAnsi="Times New Roman" w:cs="Times New Roman"/>
          <w:sz w:val="24"/>
        </w:rPr>
        <w:t>9</w:t>
      </w:r>
      <w:r>
        <w:rPr>
          <w:rFonts w:ascii="Times New Roman" w:hAnsi="Times New Roman" w:cs="Times New Roman"/>
          <w:sz w:val="24"/>
        </w:rPr>
        <w:t>:</w:t>
      </w:r>
      <w:r w:rsidR="008269E0">
        <w:rPr>
          <w:rFonts w:ascii="Times New Roman" w:hAnsi="Times New Roman" w:cs="Times New Roman"/>
          <w:sz w:val="24"/>
        </w:rPr>
        <w:t>00</w:t>
      </w:r>
      <w:r>
        <w:rPr>
          <w:rFonts w:ascii="Times New Roman" w:hAnsi="Times New Roman" w:cs="Times New Roman"/>
          <w:sz w:val="24"/>
        </w:rPr>
        <w:t>-1</w:t>
      </w:r>
      <w:r w:rsidR="008269E0">
        <w:rPr>
          <w:rFonts w:ascii="Times New Roman" w:hAnsi="Times New Roman" w:cs="Times New Roman"/>
          <w:sz w:val="24"/>
        </w:rPr>
        <w:t>5:00</w:t>
      </w:r>
      <w:r>
        <w:rPr>
          <w:rFonts w:ascii="Times New Roman" w:hAnsi="Times New Roman" w:cs="Times New Roman"/>
          <w:sz w:val="24"/>
        </w:rPr>
        <w:t>.</w:t>
      </w:r>
    </w:p>
    <w:p w14:paraId="70717FF5" w14:textId="77777777" w:rsidR="00795EBF" w:rsidRPr="00795EBF" w:rsidRDefault="00795EBF" w:rsidP="00795EBF">
      <w:pPr>
        <w:spacing w:after="0" w:line="360" w:lineRule="auto"/>
        <w:ind w:left="397"/>
        <w:jc w:val="both"/>
        <w:rPr>
          <w:rFonts w:ascii="Times New Roman" w:hAnsi="Times New Roman" w:cs="Times New Roman"/>
          <w:sz w:val="24"/>
        </w:rPr>
      </w:pPr>
    </w:p>
    <w:p w14:paraId="4D46D09D" w14:textId="77777777" w:rsidR="00795EBF" w:rsidRDefault="00795EBF" w:rsidP="00214C65">
      <w:pPr>
        <w:pStyle w:val="Akapitzlist"/>
        <w:numPr>
          <w:ilvl w:val="0"/>
          <w:numId w:val="6"/>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Kontakt mailowy z POK:</w:t>
      </w:r>
    </w:p>
    <w:p w14:paraId="30BE058E" w14:textId="77777777" w:rsidR="009B4FB9" w:rsidRPr="00C537F9" w:rsidRDefault="009B4FB9" w:rsidP="009B4FB9">
      <w:pPr>
        <w:pStyle w:val="Akapitzlist"/>
        <w:spacing w:after="0" w:line="360" w:lineRule="auto"/>
        <w:ind w:left="757"/>
        <w:jc w:val="both"/>
        <w:rPr>
          <w:rFonts w:ascii="Times New Roman" w:hAnsi="Times New Roman" w:cs="Times New Roman"/>
          <w:b/>
          <w:color w:val="0070C0"/>
          <w:sz w:val="24"/>
        </w:rPr>
      </w:pPr>
    </w:p>
    <w:p w14:paraId="04E7EF5B" w14:textId="77777777" w:rsidR="00795EBF" w:rsidRPr="00795EBF" w:rsidRDefault="0075195B" w:rsidP="00C754FC">
      <w:pPr>
        <w:pStyle w:val="Akapitzlist"/>
        <w:numPr>
          <w:ilvl w:val="0"/>
          <w:numId w:val="9"/>
        </w:numPr>
        <w:spacing w:after="0" w:line="360" w:lineRule="auto"/>
        <w:jc w:val="both"/>
        <w:rPr>
          <w:rFonts w:ascii="Times New Roman" w:hAnsi="Times New Roman" w:cs="Times New Roman"/>
          <w:sz w:val="24"/>
        </w:rPr>
      </w:pPr>
      <w:hyperlink r:id="rId12" w:history="1">
        <w:r w:rsidR="00795EBF" w:rsidRPr="00125B59">
          <w:rPr>
            <w:rStyle w:val="Hipercze"/>
            <w:rFonts w:ascii="Times New Roman" w:hAnsi="Times New Roman" w:cs="Times New Roman"/>
            <w:sz w:val="24"/>
          </w:rPr>
          <w:t>kancelaria@ulc.gov.pl</w:t>
        </w:r>
      </w:hyperlink>
    </w:p>
    <w:p w14:paraId="50D63692" w14:textId="77777777" w:rsidR="00EF146D" w:rsidRPr="00795EBF" w:rsidRDefault="00EF146D" w:rsidP="007521B8">
      <w:pPr>
        <w:spacing w:after="0" w:line="360" w:lineRule="auto"/>
        <w:jc w:val="both"/>
        <w:rPr>
          <w:rFonts w:ascii="Times New Roman" w:hAnsi="Times New Roman" w:cs="Times New Roman"/>
          <w:sz w:val="24"/>
        </w:rPr>
      </w:pPr>
    </w:p>
    <w:p w14:paraId="44F867F0" w14:textId="77777777" w:rsidR="00795EBF" w:rsidRPr="00C537F9" w:rsidRDefault="00795EBF" w:rsidP="00214C65">
      <w:pPr>
        <w:pStyle w:val="Akapitzlist"/>
        <w:numPr>
          <w:ilvl w:val="0"/>
          <w:numId w:val="6"/>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Infolinia</w:t>
      </w:r>
      <w:r w:rsidR="00E4786B">
        <w:rPr>
          <w:rFonts w:ascii="Times New Roman" w:hAnsi="Times New Roman" w:cs="Times New Roman"/>
          <w:b/>
          <w:color w:val="0070C0"/>
          <w:sz w:val="24"/>
        </w:rPr>
        <w:t xml:space="preserve"> ogólna ULC</w:t>
      </w:r>
    </w:p>
    <w:p w14:paraId="08B8476B" w14:textId="77777777" w:rsidR="009B4FB9" w:rsidRDefault="009B4FB9" w:rsidP="009B4FB9">
      <w:pPr>
        <w:spacing w:after="0" w:line="360" w:lineRule="auto"/>
        <w:ind w:firstLine="397"/>
        <w:jc w:val="both"/>
        <w:rPr>
          <w:rFonts w:ascii="Times New Roman" w:hAnsi="Times New Roman" w:cs="Times New Roman"/>
          <w:sz w:val="24"/>
        </w:rPr>
      </w:pPr>
    </w:p>
    <w:p w14:paraId="2098968F" w14:textId="77777777" w:rsidR="003F3134" w:rsidRDefault="003F3134" w:rsidP="009B4FB9">
      <w:pPr>
        <w:spacing w:after="0" w:line="360" w:lineRule="auto"/>
        <w:ind w:firstLine="397"/>
        <w:jc w:val="both"/>
        <w:rPr>
          <w:rFonts w:ascii="Times New Roman" w:hAnsi="Times New Roman" w:cs="Times New Roman"/>
          <w:sz w:val="24"/>
        </w:rPr>
      </w:pPr>
      <w:r w:rsidRPr="003F3134">
        <w:rPr>
          <w:rFonts w:ascii="Times New Roman" w:hAnsi="Times New Roman" w:cs="Times New Roman"/>
          <w:sz w:val="24"/>
        </w:rPr>
        <w:t>Infolinia działa pod numerem: 22 520 72 00</w:t>
      </w:r>
      <w:r w:rsidR="00025B13">
        <w:rPr>
          <w:rFonts w:ascii="Times New Roman" w:hAnsi="Times New Roman" w:cs="Times New Roman"/>
          <w:sz w:val="24"/>
        </w:rPr>
        <w:t xml:space="preserve"> i dostępna</w:t>
      </w:r>
      <w:r w:rsidR="008269E0">
        <w:rPr>
          <w:rFonts w:ascii="Times New Roman" w:hAnsi="Times New Roman" w:cs="Times New Roman"/>
          <w:sz w:val="24"/>
        </w:rPr>
        <w:t xml:space="preserve"> jest</w:t>
      </w:r>
      <w:r w:rsidR="00025B13">
        <w:rPr>
          <w:rFonts w:ascii="Times New Roman" w:hAnsi="Times New Roman" w:cs="Times New Roman"/>
          <w:sz w:val="24"/>
        </w:rPr>
        <w:t xml:space="preserve"> </w:t>
      </w:r>
      <w:r w:rsidR="008269E0">
        <w:rPr>
          <w:rFonts w:ascii="Times New Roman" w:hAnsi="Times New Roman" w:cs="Times New Roman"/>
          <w:sz w:val="24"/>
        </w:rPr>
        <w:t>od poniedziałku do piątku</w:t>
      </w:r>
      <w:r w:rsidR="00025B13">
        <w:rPr>
          <w:rFonts w:ascii="Times New Roman" w:hAnsi="Times New Roman" w:cs="Times New Roman"/>
          <w:sz w:val="24"/>
        </w:rPr>
        <w:t xml:space="preserve"> w godzinach </w:t>
      </w:r>
      <w:r w:rsidR="008269E0">
        <w:rPr>
          <w:rFonts w:ascii="Times New Roman" w:hAnsi="Times New Roman" w:cs="Times New Roman"/>
          <w:sz w:val="24"/>
        </w:rPr>
        <w:t>8:15-16:15.</w:t>
      </w:r>
    </w:p>
    <w:p w14:paraId="18D4B8C1" w14:textId="77777777" w:rsidR="009B4FB9" w:rsidRDefault="009B4FB9" w:rsidP="009B4FB9">
      <w:pPr>
        <w:spacing w:after="0" w:line="360" w:lineRule="auto"/>
        <w:ind w:firstLine="397"/>
        <w:jc w:val="both"/>
        <w:rPr>
          <w:rFonts w:ascii="Times New Roman" w:hAnsi="Times New Roman" w:cs="Times New Roman"/>
          <w:sz w:val="24"/>
        </w:rPr>
      </w:pPr>
    </w:p>
    <w:p w14:paraId="33C07E8F" w14:textId="02B16B1F" w:rsidR="00F047D3" w:rsidRDefault="00F047D3" w:rsidP="009B4FB9">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Po wybraniu języka </w:t>
      </w:r>
      <w:r w:rsidR="0093113E">
        <w:rPr>
          <w:rFonts w:ascii="Times New Roman" w:hAnsi="Times New Roman" w:cs="Times New Roman"/>
          <w:sz w:val="24"/>
        </w:rPr>
        <w:t xml:space="preserve">(polski lub angielski) </w:t>
      </w:r>
      <w:r w:rsidR="007521B8">
        <w:rPr>
          <w:rFonts w:ascii="Times New Roman" w:hAnsi="Times New Roman" w:cs="Times New Roman"/>
          <w:sz w:val="24"/>
        </w:rPr>
        <w:t>istnieją dwie możliwości</w:t>
      </w:r>
      <w:r>
        <w:rPr>
          <w:rFonts w:ascii="Times New Roman" w:hAnsi="Times New Roman" w:cs="Times New Roman"/>
          <w:sz w:val="24"/>
        </w:rPr>
        <w:t>: połączenie się z pracownikiem Punktu Obsługi Klienta</w:t>
      </w:r>
      <w:r w:rsidR="005010BD">
        <w:rPr>
          <w:rFonts w:ascii="Times New Roman" w:hAnsi="Times New Roman" w:cs="Times New Roman"/>
          <w:sz w:val="24"/>
        </w:rPr>
        <w:t xml:space="preserve"> (POK)</w:t>
      </w:r>
      <w:r>
        <w:rPr>
          <w:rFonts w:ascii="Times New Roman" w:hAnsi="Times New Roman" w:cs="Times New Roman"/>
          <w:sz w:val="24"/>
        </w:rPr>
        <w:t xml:space="preserve"> </w:t>
      </w:r>
      <w:r w:rsidR="009B4FB9">
        <w:rPr>
          <w:rFonts w:ascii="Times New Roman" w:hAnsi="Times New Roman" w:cs="Times New Roman"/>
          <w:sz w:val="24"/>
        </w:rPr>
        <w:t>lub wybór</w:t>
      </w:r>
      <w:r w:rsidR="00DB44AD">
        <w:rPr>
          <w:rFonts w:ascii="Times New Roman" w:hAnsi="Times New Roman" w:cs="Times New Roman"/>
          <w:sz w:val="24"/>
        </w:rPr>
        <w:t xml:space="preserve"> </w:t>
      </w:r>
      <w:r w:rsidR="006D6AB5">
        <w:rPr>
          <w:rFonts w:ascii="Times New Roman" w:hAnsi="Times New Roman" w:cs="Times New Roman"/>
          <w:sz w:val="24"/>
        </w:rPr>
        <w:t xml:space="preserve">jednego z obszarów działania </w:t>
      </w:r>
      <w:r w:rsidR="005010BD">
        <w:rPr>
          <w:rFonts w:ascii="Times New Roman" w:hAnsi="Times New Roman" w:cs="Times New Roman"/>
          <w:sz w:val="24"/>
        </w:rPr>
        <w:t>ULC</w:t>
      </w:r>
      <w:r w:rsidR="006D6AB5">
        <w:rPr>
          <w:rFonts w:ascii="Times New Roman" w:hAnsi="Times New Roman" w:cs="Times New Roman"/>
          <w:sz w:val="24"/>
        </w:rPr>
        <w:t xml:space="preserve"> i tematu rozmowy.</w:t>
      </w:r>
      <w:r w:rsidR="009B4FB9">
        <w:rPr>
          <w:rFonts w:ascii="Times New Roman" w:hAnsi="Times New Roman" w:cs="Times New Roman"/>
          <w:sz w:val="24"/>
        </w:rPr>
        <w:t xml:space="preserve"> Wyboru dokonuje się na podstawie następującej struktury:</w:t>
      </w:r>
    </w:p>
    <w:p w14:paraId="7AC4017F" w14:textId="77777777" w:rsidR="004A36B7" w:rsidRDefault="004A36B7" w:rsidP="003F3134">
      <w:pPr>
        <w:spacing w:after="0" w:line="360" w:lineRule="auto"/>
        <w:ind w:left="397"/>
        <w:rPr>
          <w:rFonts w:ascii="Times New Roman" w:hAnsi="Times New Roman" w:cs="Times New Roman"/>
          <w:sz w:val="24"/>
        </w:rPr>
      </w:pPr>
    </w:p>
    <w:p w14:paraId="4C7A6544" w14:textId="77777777" w:rsidR="00C66A7D" w:rsidRDefault="00C66A7D" w:rsidP="003F3134">
      <w:pPr>
        <w:spacing w:after="0" w:line="360" w:lineRule="auto"/>
        <w:ind w:left="397"/>
        <w:rPr>
          <w:rFonts w:ascii="Times New Roman" w:hAnsi="Times New Roman" w:cs="Times New Roman"/>
          <w:sz w:val="24"/>
        </w:rPr>
      </w:pPr>
    </w:p>
    <w:p w14:paraId="0E8BAC8F" w14:textId="77777777" w:rsidR="004A36B7" w:rsidRPr="009B4FB9" w:rsidRDefault="004A36B7" w:rsidP="009B4FB9">
      <w:pPr>
        <w:spacing w:after="0" w:line="360" w:lineRule="auto"/>
        <w:jc w:val="both"/>
        <w:rPr>
          <w:rFonts w:ascii="Times New Roman" w:hAnsi="Times New Roman" w:cs="Times New Roman"/>
          <w:i/>
          <w:sz w:val="24"/>
          <w:szCs w:val="24"/>
          <w:u w:val="single"/>
        </w:rPr>
      </w:pPr>
      <w:r w:rsidRPr="009B4FB9">
        <w:rPr>
          <w:rFonts w:ascii="Times New Roman" w:hAnsi="Times New Roman" w:cs="Times New Roman"/>
          <w:i/>
          <w:sz w:val="24"/>
          <w:szCs w:val="24"/>
          <w:u w:val="single"/>
        </w:rPr>
        <w:t>Struktura infolinii ULC</w:t>
      </w:r>
    </w:p>
    <w:p w14:paraId="1F67AF09" w14:textId="77777777" w:rsidR="009B4FB9" w:rsidRPr="009B4FB9" w:rsidRDefault="009B4FB9" w:rsidP="009B4FB9">
      <w:pPr>
        <w:spacing w:after="0" w:line="360" w:lineRule="auto"/>
        <w:jc w:val="both"/>
        <w:rPr>
          <w:rFonts w:ascii="Times New Roman" w:hAnsi="Times New Roman" w:cs="Times New Roman"/>
          <w:i/>
          <w:sz w:val="24"/>
          <w:szCs w:val="24"/>
        </w:rPr>
      </w:pPr>
    </w:p>
    <w:p w14:paraId="67B2B1E0" w14:textId="77777777" w:rsidR="003F3134" w:rsidRPr="009B4FB9" w:rsidRDefault="009B4FB9" w:rsidP="009B4F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Język p</w:t>
      </w:r>
      <w:r w:rsidR="003F3134" w:rsidRPr="009B4FB9">
        <w:rPr>
          <w:rFonts w:ascii="Times New Roman" w:hAnsi="Times New Roman" w:cs="Times New Roman"/>
          <w:b/>
          <w:sz w:val="24"/>
          <w:szCs w:val="24"/>
        </w:rPr>
        <w:t xml:space="preserve">olski </w:t>
      </w:r>
    </w:p>
    <w:p w14:paraId="4D5ED4C3" w14:textId="77777777" w:rsidR="003F3134" w:rsidRPr="009B4FB9" w:rsidRDefault="003F3134" w:rsidP="009B4FB9">
      <w:pPr>
        <w:spacing w:after="0" w:line="360" w:lineRule="auto"/>
        <w:jc w:val="both"/>
        <w:rPr>
          <w:rFonts w:ascii="Times New Roman" w:hAnsi="Times New Roman" w:cs="Times New Roman"/>
          <w:b/>
          <w:sz w:val="24"/>
          <w:szCs w:val="24"/>
        </w:rPr>
      </w:pPr>
      <w:r w:rsidRPr="009B4FB9">
        <w:rPr>
          <w:rFonts w:ascii="Times New Roman" w:hAnsi="Times New Roman" w:cs="Times New Roman"/>
          <w:b/>
          <w:sz w:val="24"/>
          <w:szCs w:val="24"/>
        </w:rPr>
        <w:t>2. English</w:t>
      </w:r>
    </w:p>
    <w:p w14:paraId="4A151661" w14:textId="77777777" w:rsidR="009B4FB9" w:rsidRPr="009B4FB9" w:rsidRDefault="009B4FB9" w:rsidP="009B4FB9">
      <w:pPr>
        <w:spacing w:after="0" w:line="360" w:lineRule="auto"/>
        <w:jc w:val="both"/>
        <w:rPr>
          <w:rFonts w:ascii="Times New Roman" w:hAnsi="Times New Roman" w:cs="Times New Roman"/>
          <w:sz w:val="24"/>
          <w:szCs w:val="24"/>
        </w:rPr>
      </w:pPr>
    </w:p>
    <w:p w14:paraId="26086367" w14:textId="77777777" w:rsidR="003F3134" w:rsidRPr="00AD03B2" w:rsidRDefault="001918F5" w:rsidP="009B4FB9">
      <w:pPr>
        <w:spacing w:after="0" w:line="360" w:lineRule="auto"/>
        <w:jc w:val="both"/>
        <w:rPr>
          <w:rFonts w:ascii="Times New Roman" w:hAnsi="Times New Roman" w:cs="Times New Roman"/>
          <w:b/>
          <w:sz w:val="24"/>
          <w:szCs w:val="24"/>
        </w:rPr>
      </w:pPr>
      <w:r w:rsidRPr="00AD03B2">
        <w:rPr>
          <w:rFonts w:ascii="Times New Roman" w:hAnsi="Times New Roman" w:cs="Times New Roman"/>
          <w:b/>
          <w:sz w:val="24"/>
          <w:szCs w:val="24"/>
        </w:rPr>
        <w:tab/>
      </w:r>
      <w:r w:rsidR="00C24AC8" w:rsidRPr="00AD03B2">
        <w:rPr>
          <w:rFonts w:ascii="Times New Roman" w:hAnsi="Times New Roman" w:cs="Times New Roman"/>
          <w:b/>
          <w:sz w:val="24"/>
          <w:szCs w:val="24"/>
        </w:rPr>
        <w:t>1. Punkt Obsługi Klienta</w:t>
      </w:r>
    </w:p>
    <w:p w14:paraId="2ADA29EE" w14:textId="77777777" w:rsidR="003F3134" w:rsidRPr="00AD03B2" w:rsidRDefault="001918F5" w:rsidP="009B4FB9">
      <w:pPr>
        <w:spacing w:after="0" w:line="360" w:lineRule="auto"/>
        <w:jc w:val="both"/>
        <w:rPr>
          <w:rFonts w:ascii="Times New Roman" w:hAnsi="Times New Roman" w:cs="Times New Roman"/>
          <w:b/>
          <w:sz w:val="24"/>
          <w:szCs w:val="24"/>
        </w:rPr>
      </w:pPr>
      <w:r w:rsidRPr="00AD03B2">
        <w:rPr>
          <w:rFonts w:ascii="Times New Roman" w:hAnsi="Times New Roman" w:cs="Times New Roman"/>
          <w:b/>
          <w:sz w:val="24"/>
          <w:szCs w:val="24"/>
        </w:rPr>
        <w:tab/>
      </w:r>
      <w:r w:rsidR="003F3134" w:rsidRPr="00AD03B2">
        <w:rPr>
          <w:rFonts w:ascii="Times New Roman" w:hAnsi="Times New Roman" w:cs="Times New Roman"/>
          <w:b/>
          <w:sz w:val="24"/>
          <w:szCs w:val="24"/>
        </w:rPr>
        <w:t>2. Komórki organizacyjne</w:t>
      </w:r>
    </w:p>
    <w:p w14:paraId="0E875C31" w14:textId="77777777" w:rsidR="009B4FB9" w:rsidRPr="009B4FB9" w:rsidRDefault="009B4FB9" w:rsidP="009B4FB9">
      <w:pPr>
        <w:spacing w:after="0" w:line="360" w:lineRule="auto"/>
        <w:jc w:val="both"/>
        <w:rPr>
          <w:rFonts w:ascii="Times New Roman" w:hAnsi="Times New Roman" w:cs="Times New Roman"/>
          <w:i/>
          <w:sz w:val="24"/>
          <w:szCs w:val="24"/>
        </w:rPr>
      </w:pPr>
    </w:p>
    <w:p w14:paraId="79E87746" w14:textId="77777777" w:rsidR="003F3134" w:rsidRPr="009B4FB9" w:rsidRDefault="001918F5" w:rsidP="009B4FB9">
      <w:pPr>
        <w:spacing w:after="0" w:line="360" w:lineRule="auto"/>
        <w:jc w:val="both"/>
        <w:rPr>
          <w:rFonts w:ascii="Times New Roman" w:hAnsi="Times New Roman" w:cs="Times New Roman"/>
          <w:b/>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003F3134" w:rsidRPr="009B4FB9">
        <w:rPr>
          <w:rFonts w:ascii="Times New Roman" w:hAnsi="Times New Roman" w:cs="Times New Roman"/>
          <w:b/>
          <w:sz w:val="24"/>
          <w:szCs w:val="24"/>
        </w:rPr>
        <w:t>1. Personel lotniczy </w:t>
      </w:r>
    </w:p>
    <w:p w14:paraId="6634B076" w14:textId="77777777" w:rsidR="003F3134" w:rsidRPr="009B4FB9" w:rsidRDefault="001918F5"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008E35F3"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1 Odbiór licencji / świadectwa kwalifikacji;  </w:t>
      </w:r>
    </w:p>
    <w:p w14:paraId="0E629EC6" w14:textId="77777777" w:rsidR="003F3134" w:rsidRPr="009B4FB9" w:rsidRDefault="001918F5"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008E35F3"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2 Zapisy na sesje egzaminacyjne; </w:t>
      </w:r>
    </w:p>
    <w:p w14:paraId="7871C7BA" w14:textId="77777777" w:rsidR="003F3134" w:rsidRPr="009B4FB9" w:rsidRDefault="001918F5"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008E35F3" w:rsidRPr="009B4FB9">
        <w:rPr>
          <w:rFonts w:ascii="Times New Roman" w:hAnsi="Times New Roman" w:cs="Times New Roman"/>
          <w:sz w:val="24"/>
          <w:szCs w:val="24"/>
        </w:rPr>
        <w:tab/>
      </w:r>
      <w:r w:rsidR="003F3134" w:rsidRPr="009B4FB9">
        <w:rPr>
          <w:rFonts w:ascii="Times New Roman" w:hAnsi="Times New Roman" w:cs="Times New Roman"/>
          <w:sz w:val="24"/>
          <w:szCs w:val="24"/>
        </w:rPr>
        <w:t>3 Egzaminy z j. angielskiego</w:t>
      </w:r>
      <w:r w:rsidR="002B3252">
        <w:rPr>
          <w:rFonts w:ascii="Times New Roman" w:hAnsi="Times New Roman" w:cs="Times New Roman"/>
          <w:sz w:val="24"/>
          <w:szCs w:val="24"/>
        </w:rPr>
        <w:t xml:space="preserve"> i j. polskiego</w:t>
      </w:r>
      <w:r w:rsidR="003F3134" w:rsidRPr="009B4FB9">
        <w:rPr>
          <w:rFonts w:ascii="Times New Roman" w:hAnsi="Times New Roman" w:cs="Times New Roman"/>
          <w:sz w:val="24"/>
          <w:szCs w:val="24"/>
        </w:rPr>
        <w:t xml:space="preserve">;  </w:t>
      </w:r>
    </w:p>
    <w:p w14:paraId="40081472" w14:textId="77777777" w:rsidR="003F3134" w:rsidRPr="009B4FB9" w:rsidRDefault="001918F5"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008E35F3"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4 </w:t>
      </w:r>
      <w:r w:rsidR="002B3252">
        <w:rPr>
          <w:rFonts w:ascii="Times New Roman" w:hAnsi="Times New Roman" w:cs="Times New Roman"/>
          <w:sz w:val="24"/>
          <w:szCs w:val="24"/>
        </w:rPr>
        <w:t>E</w:t>
      </w:r>
      <w:r w:rsidR="003F3134" w:rsidRPr="009B4FB9">
        <w:rPr>
          <w:rFonts w:ascii="Times New Roman" w:hAnsi="Times New Roman" w:cs="Times New Roman"/>
          <w:sz w:val="24"/>
          <w:szCs w:val="24"/>
        </w:rPr>
        <w:t>gzamin praktyczn</w:t>
      </w:r>
      <w:r w:rsidR="002B3252">
        <w:rPr>
          <w:rFonts w:ascii="Times New Roman" w:hAnsi="Times New Roman" w:cs="Times New Roman"/>
          <w:sz w:val="24"/>
          <w:szCs w:val="24"/>
        </w:rPr>
        <w:t>e</w:t>
      </w:r>
      <w:r w:rsidR="003F3134" w:rsidRPr="009B4FB9">
        <w:rPr>
          <w:rFonts w:ascii="Times New Roman" w:hAnsi="Times New Roman" w:cs="Times New Roman"/>
          <w:sz w:val="24"/>
          <w:szCs w:val="24"/>
        </w:rPr>
        <w:t xml:space="preserve">;  </w:t>
      </w:r>
    </w:p>
    <w:p w14:paraId="11052638" w14:textId="77777777" w:rsidR="003F3134" w:rsidRPr="009B4FB9" w:rsidRDefault="001918F5"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008E35F3"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5 Certyfikacja i nadzór nad ośrodkami szkolenia pilotów i skoczków;  </w:t>
      </w:r>
    </w:p>
    <w:p w14:paraId="0D97ECCB" w14:textId="77777777" w:rsidR="003F3134" w:rsidRPr="009B4FB9" w:rsidRDefault="001918F5"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008E35F3"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6 Odbiór licencji mechanika PART 66;  </w:t>
      </w:r>
    </w:p>
    <w:p w14:paraId="1863CEF0" w14:textId="77777777" w:rsidR="003F3134" w:rsidRPr="009B4FB9" w:rsidRDefault="001918F5"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008E35F3" w:rsidRPr="009B4FB9">
        <w:rPr>
          <w:rFonts w:ascii="Times New Roman" w:hAnsi="Times New Roman" w:cs="Times New Roman"/>
          <w:sz w:val="24"/>
          <w:szCs w:val="24"/>
        </w:rPr>
        <w:tab/>
      </w:r>
      <w:r w:rsidR="00AD03B2">
        <w:rPr>
          <w:rFonts w:ascii="Times New Roman" w:hAnsi="Times New Roman" w:cs="Times New Roman"/>
          <w:sz w:val="24"/>
          <w:szCs w:val="24"/>
        </w:rPr>
        <w:t>7 Orzecznictwo lotniczo-</w:t>
      </w:r>
      <w:r w:rsidR="003F3134" w:rsidRPr="009B4FB9">
        <w:rPr>
          <w:rFonts w:ascii="Times New Roman" w:hAnsi="Times New Roman" w:cs="Times New Roman"/>
          <w:sz w:val="24"/>
          <w:szCs w:val="24"/>
        </w:rPr>
        <w:t xml:space="preserve">lekarskie;  </w:t>
      </w:r>
    </w:p>
    <w:p w14:paraId="48068097" w14:textId="77777777" w:rsidR="003F3134" w:rsidRPr="009B4FB9" w:rsidRDefault="001918F5"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008E35F3"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8 Sekretariat; </w:t>
      </w:r>
    </w:p>
    <w:p w14:paraId="3C7FEB8F" w14:textId="77777777" w:rsidR="003F3134" w:rsidRPr="009B4FB9" w:rsidRDefault="001918F5"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008E35F3" w:rsidRPr="009B4FB9">
        <w:rPr>
          <w:rFonts w:ascii="Times New Roman" w:hAnsi="Times New Roman" w:cs="Times New Roman"/>
          <w:sz w:val="24"/>
          <w:szCs w:val="24"/>
        </w:rPr>
        <w:tab/>
      </w:r>
      <w:r w:rsidR="00AD03B2">
        <w:rPr>
          <w:rFonts w:ascii="Times New Roman" w:hAnsi="Times New Roman" w:cs="Times New Roman"/>
          <w:sz w:val="24"/>
          <w:szCs w:val="24"/>
        </w:rPr>
        <w:t xml:space="preserve">9 </w:t>
      </w:r>
      <w:r w:rsidR="00B16908">
        <w:rPr>
          <w:rFonts w:ascii="Times New Roman" w:hAnsi="Times New Roman" w:cs="Times New Roman"/>
          <w:sz w:val="24"/>
          <w:szCs w:val="24"/>
        </w:rPr>
        <w:t xml:space="preserve">Przekierowanie do </w:t>
      </w:r>
      <w:r w:rsidR="00AD03B2">
        <w:rPr>
          <w:rFonts w:ascii="Times New Roman" w:hAnsi="Times New Roman" w:cs="Times New Roman"/>
          <w:sz w:val="24"/>
          <w:szCs w:val="24"/>
        </w:rPr>
        <w:t>POK.</w:t>
      </w:r>
    </w:p>
    <w:p w14:paraId="127CAA76" w14:textId="77777777" w:rsidR="003F3134" w:rsidRPr="009B4FB9" w:rsidRDefault="001918F5" w:rsidP="009B4FB9">
      <w:pPr>
        <w:spacing w:after="0" w:line="360" w:lineRule="auto"/>
        <w:jc w:val="both"/>
        <w:rPr>
          <w:rFonts w:ascii="Times New Roman" w:hAnsi="Times New Roman" w:cs="Times New Roman"/>
          <w:b/>
          <w:sz w:val="24"/>
          <w:szCs w:val="24"/>
        </w:rPr>
      </w:pPr>
      <w:r w:rsidRPr="009B4FB9">
        <w:rPr>
          <w:rFonts w:ascii="Times New Roman" w:hAnsi="Times New Roman" w:cs="Times New Roman"/>
          <w:sz w:val="24"/>
          <w:szCs w:val="24"/>
        </w:rPr>
        <w:tab/>
      </w:r>
      <w:r w:rsidR="00F63EC2" w:rsidRPr="009B4FB9">
        <w:rPr>
          <w:rFonts w:ascii="Times New Roman" w:hAnsi="Times New Roman" w:cs="Times New Roman"/>
          <w:sz w:val="24"/>
          <w:szCs w:val="24"/>
        </w:rPr>
        <w:tab/>
      </w:r>
      <w:r w:rsidR="003F3134" w:rsidRPr="009B4FB9">
        <w:rPr>
          <w:rFonts w:ascii="Times New Roman" w:hAnsi="Times New Roman" w:cs="Times New Roman"/>
          <w:b/>
          <w:sz w:val="24"/>
          <w:szCs w:val="24"/>
        </w:rPr>
        <w:t>2. Technika lotnicza </w:t>
      </w:r>
    </w:p>
    <w:p w14:paraId="53A43EB8"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1 Rejestracja, rezerwacja znaków i zgłoszenie stałego pobytu SP;  </w:t>
      </w:r>
    </w:p>
    <w:p w14:paraId="5F06E81E"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2 Zdatność do lotu SP lotnictwa ogólnego;  </w:t>
      </w:r>
    </w:p>
    <w:p w14:paraId="2703A77C"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3 Zdatność do lotu SP lotnictwa transportowego;  </w:t>
      </w:r>
    </w:p>
    <w:p w14:paraId="523CF8B1"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4 Sekretariat;  </w:t>
      </w:r>
    </w:p>
    <w:p w14:paraId="081D846F"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C24AC8" w:rsidRPr="009B4FB9">
        <w:rPr>
          <w:rFonts w:ascii="Times New Roman" w:hAnsi="Times New Roman" w:cs="Times New Roman"/>
          <w:sz w:val="24"/>
          <w:szCs w:val="24"/>
        </w:rPr>
        <w:t xml:space="preserve">5 </w:t>
      </w:r>
      <w:r w:rsidR="00B16908">
        <w:rPr>
          <w:rFonts w:ascii="Times New Roman" w:hAnsi="Times New Roman" w:cs="Times New Roman"/>
          <w:sz w:val="24"/>
          <w:szCs w:val="24"/>
        </w:rPr>
        <w:t>Przekierowanie do POK</w:t>
      </w:r>
      <w:r w:rsidR="00C24AC8" w:rsidRPr="009B4FB9">
        <w:rPr>
          <w:rFonts w:ascii="Times New Roman" w:hAnsi="Times New Roman" w:cs="Times New Roman"/>
          <w:sz w:val="24"/>
          <w:szCs w:val="24"/>
        </w:rPr>
        <w:t>.</w:t>
      </w:r>
    </w:p>
    <w:p w14:paraId="6F6E398A" w14:textId="77777777" w:rsidR="003F3134" w:rsidRPr="009B4FB9" w:rsidRDefault="008E35F3" w:rsidP="009B4FB9">
      <w:pPr>
        <w:spacing w:after="0" w:line="360" w:lineRule="auto"/>
        <w:jc w:val="both"/>
        <w:rPr>
          <w:rFonts w:ascii="Times New Roman" w:hAnsi="Times New Roman" w:cs="Times New Roman"/>
          <w:b/>
          <w:sz w:val="24"/>
          <w:szCs w:val="24"/>
        </w:rPr>
      </w:pPr>
      <w:r w:rsidRPr="009B4FB9">
        <w:rPr>
          <w:rFonts w:ascii="Times New Roman" w:hAnsi="Times New Roman" w:cs="Times New Roman"/>
          <w:sz w:val="24"/>
          <w:szCs w:val="24"/>
        </w:rPr>
        <w:tab/>
      </w:r>
      <w:r w:rsidR="00F63EC2" w:rsidRPr="009B4FB9">
        <w:rPr>
          <w:rFonts w:ascii="Times New Roman" w:hAnsi="Times New Roman" w:cs="Times New Roman"/>
          <w:sz w:val="24"/>
          <w:szCs w:val="24"/>
        </w:rPr>
        <w:tab/>
      </w:r>
      <w:r w:rsidR="003F3134" w:rsidRPr="009B4FB9">
        <w:rPr>
          <w:rFonts w:ascii="Times New Roman" w:hAnsi="Times New Roman" w:cs="Times New Roman"/>
          <w:b/>
          <w:sz w:val="24"/>
          <w:szCs w:val="24"/>
        </w:rPr>
        <w:t xml:space="preserve">3. Certyfikacja przewozów lotniczych, usług lotniczych i obsługi </w:t>
      </w:r>
      <w:r w:rsidR="00F63EC2" w:rsidRPr="009B4FB9">
        <w:rPr>
          <w:rFonts w:ascii="Times New Roman" w:hAnsi="Times New Roman" w:cs="Times New Roman"/>
          <w:b/>
          <w:sz w:val="24"/>
          <w:szCs w:val="24"/>
        </w:rPr>
        <w:tab/>
      </w:r>
      <w:r w:rsidR="00F63EC2" w:rsidRPr="009B4FB9">
        <w:rPr>
          <w:rFonts w:ascii="Times New Roman" w:hAnsi="Times New Roman" w:cs="Times New Roman"/>
          <w:b/>
          <w:sz w:val="24"/>
          <w:szCs w:val="24"/>
        </w:rPr>
        <w:tab/>
      </w:r>
      <w:r w:rsidR="00F63EC2" w:rsidRPr="009B4FB9">
        <w:rPr>
          <w:rFonts w:ascii="Times New Roman" w:hAnsi="Times New Roman" w:cs="Times New Roman"/>
          <w:b/>
          <w:sz w:val="24"/>
          <w:szCs w:val="24"/>
        </w:rPr>
        <w:tab/>
      </w:r>
      <w:r w:rsidR="003F3134" w:rsidRPr="009B4FB9">
        <w:rPr>
          <w:rFonts w:ascii="Times New Roman" w:hAnsi="Times New Roman" w:cs="Times New Roman"/>
          <w:b/>
          <w:sz w:val="24"/>
          <w:szCs w:val="24"/>
        </w:rPr>
        <w:t>naziemnej</w:t>
      </w:r>
    </w:p>
    <w:p w14:paraId="72A24B35"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1 Inspekcje polskich i obcych SP;  </w:t>
      </w:r>
    </w:p>
    <w:p w14:paraId="572C15A1"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2 </w:t>
      </w:r>
      <w:r w:rsidR="00B458EF">
        <w:rPr>
          <w:rFonts w:ascii="Times New Roman" w:hAnsi="Times New Roman" w:cs="Times New Roman"/>
          <w:sz w:val="24"/>
          <w:szCs w:val="24"/>
        </w:rPr>
        <w:t>Certyfikacja Usług Lotniczych (</w:t>
      </w:r>
      <w:r w:rsidR="003F3134" w:rsidRPr="009B4FB9">
        <w:rPr>
          <w:rFonts w:ascii="Times New Roman" w:hAnsi="Times New Roman" w:cs="Times New Roman"/>
          <w:sz w:val="24"/>
          <w:szCs w:val="24"/>
        </w:rPr>
        <w:t>A</w:t>
      </w:r>
      <w:r w:rsidR="00B458EF">
        <w:rPr>
          <w:rFonts w:ascii="Times New Roman" w:hAnsi="Times New Roman" w:cs="Times New Roman"/>
          <w:sz w:val="24"/>
          <w:szCs w:val="24"/>
        </w:rPr>
        <w:t>W</w:t>
      </w:r>
      <w:r w:rsidR="003F3134" w:rsidRPr="009B4FB9">
        <w:rPr>
          <w:rFonts w:ascii="Times New Roman" w:hAnsi="Times New Roman" w:cs="Times New Roman"/>
          <w:sz w:val="24"/>
          <w:szCs w:val="24"/>
        </w:rPr>
        <w:t>C</w:t>
      </w:r>
      <w:r w:rsidR="00B458EF">
        <w:rPr>
          <w:rFonts w:ascii="Times New Roman" w:hAnsi="Times New Roman" w:cs="Times New Roman"/>
          <w:sz w:val="24"/>
          <w:szCs w:val="24"/>
        </w:rPr>
        <w:t>)</w:t>
      </w:r>
      <w:r w:rsidR="003F3134" w:rsidRPr="009B4FB9">
        <w:rPr>
          <w:rFonts w:ascii="Times New Roman" w:hAnsi="Times New Roman" w:cs="Times New Roman"/>
          <w:sz w:val="24"/>
          <w:szCs w:val="24"/>
        </w:rPr>
        <w:t xml:space="preserve">;  </w:t>
      </w:r>
    </w:p>
    <w:p w14:paraId="5146B88C"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3 </w:t>
      </w:r>
      <w:r w:rsidR="00B458EF">
        <w:rPr>
          <w:rFonts w:ascii="Times New Roman" w:hAnsi="Times New Roman" w:cs="Times New Roman"/>
          <w:sz w:val="24"/>
          <w:szCs w:val="24"/>
        </w:rPr>
        <w:t>Certyfikacja Przewoźników Lotniczych (</w:t>
      </w:r>
      <w:r w:rsidR="003F3134" w:rsidRPr="009B4FB9">
        <w:rPr>
          <w:rFonts w:ascii="Times New Roman" w:hAnsi="Times New Roman" w:cs="Times New Roman"/>
          <w:sz w:val="24"/>
          <w:szCs w:val="24"/>
        </w:rPr>
        <w:t>A</w:t>
      </w:r>
      <w:r w:rsidR="00B458EF">
        <w:rPr>
          <w:rFonts w:ascii="Times New Roman" w:hAnsi="Times New Roman" w:cs="Times New Roman"/>
          <w:sz w:val="24"/>
          <w:szCs w:val="24"/>
        </w:rPr>
        <w:t>O</w:t>
      </w:r>
      <w:r w:rsidR="003F3134" w:rsidRPr="009B4FB9">
        <w:rPr>
          <w:rFonts w:ascii="Times New Roman" w:hAnsi="Times New Roman" w:cs="Times New Roman"/>
          <w:sz w:val="24"/>
          <w:szCs w:val="24"/>
        </w:rPr>
        <w:t>C</w:t>
      </w:r>
      <w:r w:rsidR="00B458EF">
        <w:rPr>
          <w:rFonts w:ascii="Times New Roman" w:hAnsi="Times New Roman" w:cs="Times New Roman"/>
          <w:sz w:val="24"/>
          <w:szCs w:val="24"/>
        </w:rPr>
        <w:t>)</w:t>
      </w:r>
      <w:r w:rsidR="003F3134" w:rsidRPr="009B4FB9">
        <w:rPr>
          <w:rFonts w:ascii="Times New Roman" w:hAnsi="Times New Roman" w:cs="Times New Roman"/>
          <w:sz w:val="24"/>
          <w:szCs w:val="24"/>
        </w:rPr>
        <w:t xml:space="preserve">;  </w:t>
      </w:r>
    </w:p>
    <w:p w14:paraId="2122C4C1"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4 </w:t>
      </w:r>
      <w:r w:rsidR="00B458EF">
        <w:rPr>
          <w:rFonts w:ascii="Times New Roman" w:hAnsi="Times New Roman" w:cs="Times New Roman"/>
          <w:sz w:val="24"/>
          <w:szCs w:val="24"/>
        </w:rPr>
        <w:t xml:space="preserve">Certyfikacja Agentów Obsługi </w:t>
      </w:r>
      <w:r w:rsidR="00BE7F24">
        <w:rPr>
          <w:rFonts w:ascii="Times New Roman" w:hAnsi="Times New Roman" w:cs="Times New Roman"/>
          <w:sz w:val="24"/>
          <w:szCs w:val="24"/>
        </w:rPr>
        <w:t>N</w:t>
      </w:r>
      <w:r w:rsidR="00B458EF">
        <w:rPr>
          <w:rFonts w:ascii="Times New Roman" w:hAnsi="Times New Roman" w:cs="Times New Roman"/>
          <w:sz w:val="24"/>
          <w:szCs w:val="24"/>
        </w:rPr>
        <w:t>aziemnej (</w:t>
      </w:r>
      <w:r w:rsidR="003F3134" w:rsidRPr="009B4FB9">
        <w:rPr>
          <w:rFonts w:ascii="Times New Roman" w:hAnsi="Times New Roman" w:cs="Times New Roman"/>
          <w:sz w:val="24"/>
          <w:szCs w:val="24"/>
        </w:rPr>
        <w:t>AHAC</w:t>
      </w:r>
      <w:r w:rsidR="00B458EF">
        <w:rPr>
          <w:rFonts w:ascii="Times New Roman" w:hAnsi="Times New Roman" w:cs="Times New Roman"/>
          <w:sz w:val="24"/>
          <w:szCs w:val="24"/>
        </w:rPr>
        <w:t>)</w:t>
      </w:r>
      <w:r w:rsidR="003F3134" w:rsidRPr="009B4FB9">
        <w:rPr>
          <w:rFonts w:ascii="Times New Roman" w:hAnsi="Times New Roman" w:cs="Times New Roman"/>
          <w:sz w:val="24"/>
          <w:szCs w:val="24"/>
        </w:rPr>
        <w:t xml:space="preserve">;  </w:t>
      </w:r>
    </w:p>
    <w:p w14:paraId="4DE2D72F"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5 Uznanie zagranicznych certyfikatów, umowy leasingowe;  </w:t>
      </w:r>
    </w:p>
    <w:p w14:paraId="12661353"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3F3134" w:rsidRPr="009B4FB9">
        <w:rPr>
          <w:rFonts w:ascii="Times New Roman" w:hAnsi="Times New Roman" w:cs="Times New Roman"/>
          <w:sz w:val="24"/>
          <w:szCs w:val="24"/>
        </w:rPr>
        <w:t xml:space="preserve">6 Sekretariat;  </w:t>
      </w:r>
    </w:p>
    <w:p w14:paraId="7100042E" w14:textId="77777777" w:rsidR="003F3134" w:rsidRPr="009B4FB9" w:rsidRDefault="008E35F3" w:rsidP="009B4FB9">
      <w:pPr>
        <w:spacing w:after="0" w:line="360" w:lineRule="auto"/>
        <w:jc w:val="both"/>
        <w:rPr>
          <w:rFonts w:ascii="Times New Roman" w:hAnsi="Times New Roman" w:cs="Times New Roman"/>
          <w:sz w:val="24"/>
          <w:szCs w:val="24"/>
        </w:rPr>
      </w:pPr>
      <w:r w:rsidRPr="009B4FB9">
        <w:rPr>
          <w:rFonts w:ascii="Times New Roman" w:hAnsi="Times New Roman" w:cs="Times New Roman"/>
          <w:sz w:val="24"/>
          <w:szCs w:val="24"/>
        </w:rPr>
        <w:tab/>
      </w:r>
      <w:r w:rsidRPr="009B4FB9">
        <w:rPr>
          <w:rFonts w:ascii="Times New Roman" w:hAnsi="Times New Roman" w:cs="Times New Roman"/>
          <w:sz w:val="24"/>
          <w:szCs w:val="24"/>
        </w:rPr>
        <w:tab/>
      </w:r>
      <w:r w:rsidRPr="009B4FB9">
        <w:rPr>
          <w:rFonts w:ascii="Times New Roman" w:hAnsi="Times New Roman" w:cs="Times New Roman"/>
          <w:sz w:val="24"/>
          <w:szCs w:val="24"/>
        </w:rPr>
        <w:tab/>
      </w:r>
      <w:r w:rsidR="00C24AC8" w:rsidRPr="009B4FB9">
        <w:rPr>
          <w:rFonts w:ascii="Times New Roman" w:hAnsi="Times New Roman" w:cs="Times New Roman"/>
          <w:sz w:val="24"/>
          <w:szCs w:val="24"/>
        </w:rPr>
        <w:t xml:space="preserve">7 </w:t>
      </w:r>
      <w:r w:rsidR="00B16908">
        <w:rPr>
          <w:rFonts w:ascii="Times New Roman" w:hAnsi="Times New Roman" w:cs="Times New Roman"/>
          <w:sz w:val="24"/>
          <w:szCs w:val="24"/>
        </w:rPr>
        <w:t>Przekierowanie do POK</w:t>
      </w:r>
      <w:r w:rsidR="00C24AC8" w:rsidRPr="009B4FB9">
        <w:rPr>
          <w:rFonts w:ascii="Times New Roman" w:hAnsi="Times New Roman" w:cs="Times New Roman"/>
          <w:sz w:val="24"/>
          <w:szCs w:val="24"/>
        </w:rPr>
        <w:t>.</w:t>
      </w:r>
    </w:p>
    <w:p w14:paraId="28AD5F49" w14:textId="77777777" w:rsidR="003F3134" w:rsidRPr="009B4FB9" w:rsidRDefault="008E35F3" w:rsidP="009B4FB9">
      <w:pPr>
        <w:spacing w:after="0" w:line="360" w:lineRule="auto"/>
        <w:jc w:val="both"/>
        <w:rPr>
          <w:rFonts w:ascii="Times New Roman" w:hAnsi="Times New Roman" w:cs="Times New Roman"/>
          <w:b/>
          <w:sz w:val="24"/>
          <w:szCs w:val="24"/>
        </w:rPr>
      </w:pPr>
      <w:r w:rsidRPr="009B4FB9">
        <w:rPr>
          <w:rFonts w:ascii="Times New Roman" w:hAnsi="Times New Roman" w:cs="Times New Roman"/>
          <w:sz w:val="24"/>
          <w:szCs w:val="24"/>
        </w:rPr>
        <w:lastRenderedPageBreak/>
        <w:tab/>
      </w:r>
      <w:r w:rsidR="00F63EC2" w:rsidRPr="009B4FB9">
        <w:rPr>
          <w:rFonts w:ascii="Times New Roman" w:hAnsi="Times New Roman" w:cs="Times New Roman"/>
          <w:sz w:val="24"/>
          <w:szCs w:val="24"/>
        </w:rPr>
        <w:tab/>
      </w:r>
      <w:r w:rsidR="003F3134" w:rsidRPr="009B4FB9">
        <w:rPr>
          <w:rFonts w:ascii="Times New Roman" w:hAnsi="Times New Roman" w:cs="Times New Roman"/>
          <w:b/>
          <w:sz w:val="24"/>
          <w:szCs w:val="24"/>
        </w:rPr>
        <w:t>4. Prawa pasażerów</w:t>
      </w:r>
    </w:p>
    <w:p w14:paraId="1E2D2FB0" w14:textId="77777777" w:rsidR="003F3134" w:rsidRPr="009B4FB9" w:rsidRDefault="008E35F3" w:rsidP="009B4FB9">
      <w:pPr>
        <w:spacing w:after="0" w:line="360" w:lineRule="auto"/>
        <w:jc w:val="both"/>
        <w:rPr>
          <w:rFonts w:ascii="Times New Roman" w:hAnsi="Times New Roman" w:cs="Times New Roman"/>
          <w:b/>
          <w:sz w:val="24"/>
          <w:szCs w:val="24"/>
        </w:rPr>
      </w:pPr>
      <w:r w:rsidRPr="009B4FB9">
        <w:rPr>
          <w:rFonts w:ascii="Times New Roman" w:hAnsi="Times New Roman" w:cs="Times New Roman"/>
          <w:b/>
          <w:sz w:val="24"/>
          <w:szCs w:val="24"/>
        </w:rPr>
        <w:tab/>
      </w:r>
      <w:r w:rsidR="00F63EC2" w:rsidRPr="009B4FB9">
        <w:rPr>
          <w:rFonts w:ascii="Times New Roman" w:hAnsi="Times New Roman" w:cs="Times New Roman"/>
          <w:b/>
          <w:sz w:val="24"/>
          <w:szCs w:val="24"/>
        </w:rPr>
        <w:tab/>
      </w:r>
      <w:r w:rsidR="003F3134" w:rsidRPr="009B4FB9">
        <w:rPr>
          <w:rFonts w:ascii="Times New Roman" w:hAnsi="Times New Roman" w:cs="Times New Roman"/>
          <w:b/>
          <w:sz w:val="24"/>
          <w:szCs w:val="24"/>
        </w:rPr>
        <w:t>5. Lotniska, lądowiska, uzgadnianie przeszkód w otoczeniu lotnisk </w:t>
      </w:r>
    </w:p>
    <w:p w14:paraId="1654D060" w14:textId="77777777" w:rsidR="00440FF1" w:rsidRDefault="00F63EC2" w:rsidP="00440FF1">
      <w:pPr>
        <w:spacing w:after="0" w:line="360" w:lineRule="auto"/>
        <w:ind w:left="993" w:hanging="284"/>
        <w:jc w:val="both"/>
        <w:rPr>
          <w:rFonts w:ascii="Times New Roman" w:hAnsi="Times New Roman" w:cs="Times New Roman"/>
          <w:b/>
          <w:sz w:val="24"/>
          <w:szCs w:val="24"/>
        </w:rPr>
      </w:pPr>
      <w:r w:rsidRPr="009B4FB9">
        <w:rPr>
          <w:rFonts w:ascii="Times New Roman" w:hAnsi="Times New Roman" w:cs="Times New Roman"/>
          <w:b/>
          <w:sz w:val="24"/>
          <w:szCs w:val="24"/>
        </w:rPr>
        <w:tab/>
      </w:r>
      <w:r w:rsidRPr="009B4FB9">
        <w:rPr>
          <w:rFonts w:ascii="Times New Roman" w:hAnsi="Times New Roman" w:cs="Times New Roman"/>
          <w:b/>
          <w:sz w:val="24"/>
          <w:szCs w:val="24"/>
        </w:rPr>
        <w:tab/>
      </w:r>
      <w:r w:rsidR="003F3134" w:rsidRPr="009B4FB9">
        <w:rPr>
          <w:rFonts w:ascii="Times New Roman" w:hAnsi="Times New Roman" w:cs="Times New Roman"/>
          <w:b/>
          <w:sz w:val="24"/>
          <w:szCs w:val="24"/>
        </w:rPr>
        <w:t xml:space="preserve">6. </w:t>
      </w:r>
      <w:r w:rsidR="00440FF1">
        <w:rPr>
          <w:rFonts w:ascii="Times New Roman" w:hAnsi="Times New Roman" w:cs="Times New Roman"/>
          <w:b/>
          <w:sz w:val="24"/>
          <w:szCs w:val="24"/>
        </w:rPr>
        <w:t>Rynek Transportu Lotniczego</w:t>
      </w:r>
    </w:p>
    <w:p w14:paraId="5DE35D9B" w14:textId="6FB10AEE" w:rsidR="00440FF1" w:rsidRPr="00440FF1" w:rsidRDefault="00440FF1" w:rsidP="00440FF1">
      <w:pPr>
        <w:spacing w:after="0" w:line="360" w:lineRule="auto"/>
        <w:ind w:left="993" w:hanging="284"/>
        <w:jc w:val="both"/>
        <w:rPr>
          <w:rFonts w:ascii="Times New Roman" w:hAnsi="Times New Roman" w:cs="Times New Roman"/>
          <w:sz w:val="24"/>
          <w:szCs w:val="24"/>
        </w:rPr>
      </w:pPr>
      <w:r w:rsidRPr="00440FF1">
        <w:rPr>
          <w:rFonts w:ascii="Times New Roman" w:hAnsi="Times New Roman" w:cs="Times New Roman"/>
          <w:sz w:val="24"/>
          <w:szCs w:val="24"/>
        </w:rPr>
        <w:t xml:space="preserve">                  1 </w:t>
      </w:r>
      <w:r w:rsidR="00000D75">
        <w:rPr>
          <w:rFonts w:ascii="Times New Roman" w:hAnsi="Times New Roman" w:cs="Times New Roman"/>
          <w:sz w:val="24"/>
          <w:szCs w:val="24"/>
        </w:rPr>
        <w:t xml:space="preserve"> </w:t>
      </w:r>
      <w:r w:rsidRPr="00440FF1">
        <w:rPr>
          <w:rFonts w:ascii="Times New Roman" w:hAnsi="Times New Roman" w:cs="Times New Roman"/>
          <w:sz w:val="24"/>
          <w:szCs w:val="24"/>
        </w:rPr>
        <w:t>Koncesje na przewóz lotniczy</w:t>
      </w:r>
    </w:p>
    <w:p w14:paraId="768AE3D0" w14:textId="0661C436" w:rsidR="00440FF1" w:rsidRPr="00440FF1" w:rsidRDefault="00440FF1" w:rsidP="00440FF1">
      <w:p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40FF1">
        <w:rPr>
          <w:rFonts w:ascii="Times New Roman" w:hAnsi="Times New Roman" w:cs="Times New Roman"/>
          <w:sz w:val="24"/>
          <w:szCs w:val="24"/>
        </w:rPr>
        <w:t xml:space="preserve">2 </w:t>
      </w:r>
      <w:r w:rsidR="00000D75">
        <w:rPr>
          <w:rFonts w:ascii="Times New Roman" w:hAnsi="Times New Roman" w:cs="Times New Roman"/>
          <w:sz w:val="24"/>
          <w:szCs w:val="24"/>
        </w:rPr>
        <w:t xml:space="preserve"> </w:t>
      </w:r>
      <w:r w:rsidRPr="00440FF1">
        <w:rPr>
          <w:rFonts w:ascii="Times New Roman" w:hAnsi="Times New Roman" w:cs="Times New Roman"/>
          <w:sz w:val="24"/>
          <w:szCs w:val="24"/>
        </w:rPr>
        <w:t>Zezwolenia na obsługę naziemną lotnisk użytku publicznego</w:t>
      </w:r>
    </w:p>
    <w:p w14:paraId="4952A0F7" w14:textId="29F3BB36" w:rsidR="00440FF1" w:rsidRPr="00440FF1" w:rsidRDefault="00440FF1" w:rsidP="00440FF1">
      <w:p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40FF1">
        <w:rPr>
          <w:rFonts w:ascii="Times New Roman" w:hAnsi="Times New Roman" w:cs="Times New Roman"/>
          <w:sz w:val="24"/>
          <w:szCs w:val="24"/>
        </w:rPr>
        <w:t xml:space="preserve">3 </w:t>
      </w:r>
      <w:r w:rsidR="00000D75">
        <w:rPr>
          <w:rFonts w:ascii="Times New Roman" w:hAnsi="Times New Roman" w:cs="Times New Roman"/>
          <w:sz w:val="24"/>
          <w:szCs w:val="24"/>
        </w:rPr>
        <w:t xml:space="preserve"> </w:t>
      </w:r>
      <w:r w:rsidRPr="00440FF1">
        <w:rPr>
          <w:rFonts w:ascii="Times New Roman" w:hAnsi="Times New Roman" w:cs="Times New Roman"/>
          <w:sz w:val="24"/>
          <w:szCs w:val="24"/>
        </w:rPr>
        <w:t xml:space="preserve">Zarządzanie lotniskami </w:t>
      </w:r>
    </w:p>
    <w:p w14:paraId="01F60E0F" w14:textId="251B78BD" w:rsidR="00440FF1" w:rsidRPr="00440FF1" w:rsidRDefault="00440FF1" w:rsidP="00440FF1">
      <w:pPr>
        <w:spacing w:after="0" w:line="360" w:lineRule="auto"/>
        <w:ind w:left="1843" w:hanging="284"/>
        <w:jc w:val="both"/>
        <w:rPr>
          <w:rFonts w:ascii="Times New Roman" w:hAnsi="Times New Roman" w:cs="Times New Roman"/>
          <w:vanish/>
          <w:sz w:val="24"/>
          <w:szCs w:val="24"/>
          <w:specVanish/>
        </w:rPr>
      </w:pPr>
      <w:r>
        <w:rPr>
          <w:rFonts w:ascii="Times New Roman" w:hAnsi="Times New Roman" w:cs="Times New Roman"/>
          <w:sz w:val="24"/>
          <w:szCs w:val="24"/>
        </w:rPr>
        <w:t xml:space="preserve">   </w:t>
      </w:r>
      <w:r w:rsidRPr="00440FF1">
        <w:rPr>
          <w:rFonts w:ascii="Times New Roman" w:hAnsi="Times New Roman" w:cs="Times New Roman"/>
          <w:sz w:val="24"/>
          <w:szCs w:val="24"/>
        </w:rPr>
        <w:t>4</w:t>
      </w:r>
      <w:r w:rsidR="00000D75">
        <w:rPr>
          <w:rFonts w:ascii="Times New Roman" w:hAnsi="Times New Roman" w:cs="Times New Roman"/>
          <w:sz w:val="24"/>
          <w:szCs w:val="24"/>
        </w:rPr>
        <w:t xml:space="preserve"> </w:t>
      </w:r>
      <w:r w:rsidRPr="00440FF1">
        <w:rPr>
          <w:rFonts w:ascii="Times New Roman" w:hAnsi="Times New Roman" w:cs="Times New Roman"/>
          <w:sz w:val="24"/>
          <w:szCs w:val="24"/>
        </w:rPr>
        <w:t xml:space="preserve">Zgoda na prowadzenie operacji przy użyciu statków powietrznych </w:t>
      </w:r>
      <w:r>
        <w:rPr>
          <w:rFonts w:ascii="Times New Roman" w:hAnsi="Times New Roman" w:cs="Times New Roman"/>
          <w:sz w:val="24"/>
          <w:szCs w:val="24"/>
        </w:rPr>
        <w:t xml:space="preserve">                        </w:t>
      </w:r>
      <w:r w:rsidRPr="00440FF1">
        <w:rPr>
          <w:rFonts w:ascii="Times New Roman" w:hAnsi="Times New Roman" w:cs="Times New Roman"/>
          <w:sz w:val="24"/>
          <w:szCs w:val="24"/>
        </w:rPr>
        <w:t xml:space="preserve">leasingowanych wraz z załogą zarejestrowanych w państwie trzecim, </w:t>
      </w:r>
    </w:p>
    <w:p w14:paraId="79C7F021" w14:textId="77777777" w:rsidR="00440FF1" w:rsidRDefault="00440FF1" w:rsidP="00440FF1">
      <w:p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p>
    <w:p w14:paraId="5785FF42" w14:textId="5301F257" w:rsidR="00440FF1" w:rsidRPr="00440FF1" w:rsidRDefault="00440FF1" w:rsidP="00440FF1">
      <w:pPr>
        <w:spacing w:after="0" w:line="360" w:lineRule="auto"/>
        <w:ind w:left="1843"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440FF1">
        <w:rPr>
          <w:rFonts w:ascii="Times New Roman" w:hAnsi="Times New Roman" w:cs="Times New Roman"/>
          <w:sz w:val="24"/>
          <w:szCs w:val="24"/>
        </w:rPr>
        <w:t xml:space="preserve">5 Upoważnienia, zezwolenia pojedyncze i ogólne na przewóz lotniczy, </w:t>
      </w:r>
      <w:r>
        <w:rPr>
          <w:rFonts w:ascii="Times New Roman" w:hAnsi="Times New Roman" w:cs="Times New Roman"/>
          <w:sz w:val="24"/>
          <w:szCs w:val="24"/>
        </w:rPr>
        <w:t xml:space="preserve"> </w:t>
      </w:r>
      <w:r w:rsidRPr="00440FF1">
        <w:rPr>
          <w:rFonts w:ascii="Times New Roman" w:hAnsi="Times New Roman" w:cs="Times New Roman"/>
          <w:sz w:val="24"/>
          <w:szCs w:val="24"/>
        </w:rPr>
        <w:t>zezwolenia eksploatacyjne oraz zezwolenia na sprzedaż przewozów lotniczych na terytorium Rzeczypospolitej Polskiej</w:t>
      </w:r>
    </w:p>
    <w:p w14:paraId="4A9E6E74" w14:textId="75FD38F4" w:rsidR="00440FF1" w:rsidRPr="00440FF1" w:rsidRDefault="00440FF1" w:rsidP="00440FF1">
      <w:p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40FF1">
        <w:rPr>
          <w:rFonts w:ascii="Times New Roman" w:hAnsi="Times New Roman" w:cs="Times New Roman"/>
          <w:sz w:val="24"/>
          <w:szCs w:val="24"/>
        </w:rPr>
        <w:t xml:space="preserve">6 </w:t>
      </w:r>
      <w:r w:rsidR="00000D75">
        <w:rPr>
          <w:rFonts w:ascii="Times New Roman" w:hAnsi="Times New Roman" w:cs="Times New Roman"/>
          <w:sz w:val="24"/>
          <w:szCs w:val="24"/>
        </w:rPr>
        <w:t xml:space="preserve"> </w:t>
      </w:r>
      <w:r w:rsidRPr="00440FF1">
        <w:rPr>
          <w:rFonts w:ascii="Times New Roman" w:hAnsi="Times New Roman" w:cs="Times New Roman"/>
          <w:sz w:val="24"/>
          <w:szCs w:val="24"/>
        </w:rPr>
        <w:t>Obowiązek użyteczności publicznej</w:t>
      </w:r>
    </w:p>
    <w:p w14:paraId="3B004310" w14:textId="0E7EE972" w:rsidR="00440FF1" w:rsidRPr="00440FF1" w:rsidRDefault="00440FF1" w:rsidP="00440FF1">
      <w:p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40FF1">
        <w:rPr>
          <w:rFonts w:ascii="Times New Roman" w:hAnsi="Times New Roman" w:cs="Times New Roman"/>
          <w:sz w:val="24"/>
          <w:szCs w:val="24"/>
        </w:rPr>
        <w:t xml:space="preserve">7 </w:t>
      </w:r>
      <w:r w:rsidR="00000D75">
        <w:rPr>
          <w:rFonts w:ascii="Times New Roman" w:hAnsi="Times New Roman" w:cs="Times New Roman"/>
          <w:sz w:val="24"/>
          <w:szCs w:val="24"/>
        </w:rPr>
        <w:t xml:space="preserve"> </w:t>
      </w:r>
      <w:r w:rsidRPr="00440FF1">
        <w:rPr>
          <w:rFonts w:ascii="Times New Roman" w:hAnsi="Times New Roman" w:cs="Times New Roman"/>
          <w:sz w:val="24"/>
          <w:szCs w:val="24"/>
        </w:rPr>
        <w:t>Sprawy dotyczące koordynatora rozkładów lotów</w:t>
      </w:r>
    </w:p>
    <w:p w14:paraId="14199E5F" w14:textId="57417355" w:rsidR="00440FF1" w:rsidRPr="00440FF1" w:rsidRDefault="00440FF1" w:rsidP="00440FF1">
      <w:p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40FF1">
        <w:rPr>
          <w:rFonts w:ascii="Times New Roman" w:hAnsi="Times New Roman" w:cs="Times New Roman"/>
          <w:sz w:val="24"/>
          <w:szCs w:val="24"/>
        </w:rPr>
        <w:t xml:space="preserve">8 </w:t>
      </w:r>
      <w:r w:rsidR="00000D75">
        <w:rPr>
          <w:rFonts w:ascii="Times New Roman" w:hAnsi="Times New Roman" w:cs="Times New Roman"/>
          <w:sz w:val="24"/>
          <w:szCs w:val="24"/>
        </w:rPr>
        <w:t xml:space="preserve"> </w:t>
      </w:r>
      <w:r w:rsidRPr="00440FF1">
        <w:rPr>
          <w:rFonts w:ascii="Times New Roman" w:hAnsi="Times New Roman" w:cs="Times New Roman"/>
          <w:sz w:val="24"/>
          <w:szCs w:val="24"/>
        </w:rPr>
        <w:t>Dane statystyczne dotyczące transportu lotniczego</w:t>
      </w:r>
    </w:p>
    <w:p w14:paraId="35DD6905" w14:textId="35CE772F" w:rsidR="00440FF1" w:rsidRPr="00440FF1" w:rsidRDefault="00440FF1" w:rsidP="00440FF1">
      <w:p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40FF1">
        <w:rPr>
          <w:rFonts w:ascii="Times New Roman" w:hAnsi="Times New Roman" w:cs="Times New Roman"/>
          <w:sz w:val="24"/>
          <w:szCs w:val="24"/>
        </w:rPr>
        <w:t xml:space="preserve">9 </w:t>
      </w:r>
      <w:r w:rsidR="00000D75">
        <w:rPr>
          <w:rFonts w:ascii="Times New Roman" w:hAnsi="Times New Roman" w:cs="Times New Roman"/>
          <w:sz w:val="24"/>
          <w:szCs w:val="24"/>
        </w:rPr>
        <w:t xml:space="preserve"> </w:t>
      </w:r>
      <w:r w:rsidRPr="00440FF1">
        <w:rPr>
          <w:rFonts w:ascii="Times New Roman" w:hAnsi="Times New Roman" w:cs="Times New Roman"/>
          <w:sz w:val="24"/>
          <w:szCs w:val="24"/>
        </w:rPr>
        <w:t>Zatwierdzenie biegłego rewidenta</w:t>
      </w:r>
    </w:p>
    <w:p w14:paraId="0A12BBBD" w14:textId="4CBF0577" w:rsidR="00440FF1" w:rsidRPr="00440FF1" w:rsidRDefault="00440FF1" w:rsidP="00440FF1">
      <w:p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40FF1">
        <w:rPr>
          <w:rFonts w:ascii="Times New Roman" w:hAnsi="Times New Roman" w:cs="Times New Roman"/>
          <w:sz w:val="24"/>
          <w:szCs w:val="24"/>
        </w:rPr>
        <w:t xml:space="preserve">10 </w:t>
      </w:r>
      <w:r w:rsidR="00000D75">
        <w:rPr>
          <w:rFonts w:ascii="Times New Roman" w:hAnsi="Times New Roman" w:cs="Times New Roman"/>
          <w:sz w:val="24"/>
          <w:szCs w:val="24"/>
        </w:rPr>
        <w:t xml:space="preserve"> </w:t>
      </w:r>
      <w:r w:rsidRPr="00440FF1">
        <w:rPr>
          <w:rFonts w:ascii="Times New Roman" w:hAnsi="Times New Roman" w:cs="Times New Roman"/>
          <w:sz w:val="24"/>
          <w:szCs w:val="24"/>
        </w:rPr>
        <w:t>Zatwierdzenie zmiany taryfy opłat lotniskowych</w:t>
      </w:r>
    </w:p>
    <w:p w14:paraId="483ADECF" w14:textId="04F25A33" w:rsidR="00440FF1" w:rsidRPr="00440FF1" w:rsidRDefault="00440FF1" w:rsidP="00440FF1">
      <w:pPr>
        <w:spacing w:after="0" w:line="36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40FF1">
        <w:rPr>
          <w:rFonts w:ascii="Times New Roman" w:hAnsi="Times New Roman" w:cs="Times New Roman"/>
          <w:sz w:val="24"/>
          <w:szCs w:val="24"/>
        </w:rPr>
        <w:t xml:space="preserve">11 Inicjowanie i prowadzenie prac nad projektami międzynarodowych umów </w:t>
      </w:r>
      <w:r w:rsidR="00000D75">
        <w:rPr>
          <w:rFonts w:ascii="Times New Roman" w:hAnsi="Times New Roman" w:cs="Times New Roman"/>
          <w:sz w:val="24"/>
          <w:szCs w:val="24"/>
        </w:rPr>
        <w:t xml:space="preserve"> </w:t>
      </w:r>
      <w:r w:rsidRPr="00440FF1">
        <w:rPr>
          <w:rFonts w:ascii="Times New Roman" w:hAnsi="Times New Roman" w:cs="Times New Roman"/>
          <w:sz w:val="24"/>
          <w:szCs w:val="24"/>
        </w:rPr>
        <w:t xml:space="preserve">lotniczych.      </w:t>
      </w:r>
      <w:r>
        <w:rPr>
          <w:rFonts w:ascii="Times New Roman" w:hAnsi="Times New Roman" w:cs="Times New Roman"/>
          <w:b/>
          <w:sz w:val="24"/>
          <w:szCs w:val="24"/>
        </w:rPr>
        <w:t xml:space="preserve">   </w:t>
      </w:r>
    </w:p>
    <w:p w14:paraId="683B6967" w14:textId="77777777" w:rsidR="003F3134" w:rsidRPr="009B4FB9" w:rsidRDefault="008E35F3" w:rsidP="009B4FB9">
      <w:pPr>
        <w:spacing w:after="0" w:line="360" w:lineRule="auto"/>
        <w:jc w:val="both"/>
        <w:rPr>
          <w:rFonts w:ascii="Times New Roman" w:hAnsi="Times New Roman" w:cs="Times New Roman"/>
          <w:b/>
          <w:sz w:val="24"/>
          <w:szCs w:val="24"/>
        </w:rPr>
      </w:pPr>
      <w:r w:rsidRPr="009B4FB9">
        <w:rPr>
          <w:rFonts w:ascii="Times New Roman" w:hAnsi="Times New Roman" w:cs="Times New Roman"/>
          <w:b/>
          <w:sz w:val="24"/>
          <w:szCs w:val="24"/>
        </w:rPr>
        <w:tab/>
      </w:r>
      <w:r w:rsidR="00F63EC2" w:rsidRPr="009B4FB9">
        <w:rPr>
          <w:rFonts w:ascii="Times New Roman" w:hAnsi="Times New Roman" w:cs="Times New Roman"/>
          <w:b/>
          <w:sz w:val="24"/>
          <w:szCs w:val="24"/>
        </w:rPr>
        <w:tab/>
      </w:r>
      <w:r w:rsidR="003F3134" w:rsidRPr="009B4FB9">
        <w:rPr>
          <w:rFonts w:ascii="Times New Roman" w:hAnsi="Times New Roman" w:cs="Times New Roman"/>
          <w:b/>
          <w:sz w:val="24"/>
          <w:szCs w:val="24"/>
        </w:rPr>
        <w:t>7. Żegluga powietrzna, zgody na przelot i LUN</w:t>
      </w:r>
    </w:p>
    <w:p w14:paraId="4A478E1A" w14:textId="77777777" w:rsidR="003F3134" w:rsidRPr="009B4FB9" w:rsidRDefault="008E35F3" w:rsidP="009B4FB9">
      <w:pPr>
        <w:spacing w:after="0" w:line="360" w:lineRule="auto"/>
        <w:jc w:val="both"/>
        <w:rPr>
          <w:rFonts w:ascii="Times New Roman" w:hAnsi="Times New Roman" w:cs="Times New Roman"/>
          <w:b/>
          <w:sz w:val="24"/>
          <w:szCs w:val="24"/>
        </w:rPr>
      </w:pPr>
      <w:r w:rsidRPr="009B4FB9">
        <w:rPr>
          <w:rFonts w:ascii="Times New Roman" w:hAnsi="Times New Roman" w:cs="Times New Roman"/>
          <w:b/>
          <w:sz w:val="24"/>
          <w:szCs w:val="24"/>
        </w:rPr>
        <w:tab/>
      </w:r>
      <w:r w:rsidR="00F63EC2" w:rsidRPr="009B4FB9">
        <w:rPr>
          <w:rFonts w:ascii="Times New Roman" w:hAnsi="Times New Roman" w:cs="Times New Roman"/>
          <w:b/>
          <w:sz w:val="24"/>
          <w:szCs w:val="24"/>
        </w:rPr>
        <w:tab/>
      </w:r>
      <w:r w:rsidR="003F3134" w:rsidRPr="009B4FB9">
        <w:rPr>
          <w:rFonts w:ascii="Times New Roman" w:hAnsi="Times New Roman" w:cs="Times New Roman"/>
          <w:b/>
          <w:sz w:val="24"/>
          <w:szCs w:val="24"/>
        </w:rPr>
        <w:t>8. Ochrona i ułatwienia, przedmioty zabronione w przewozie lotniczym </w:t>
      </w:r>
    </w:p>
    <w:p w14:paraId="362354B0" w14:textId="77777777" w:rsidR="003F3134" w:rsidRPr="009B4FB9" w:rsidRDefault="008E35F3" w:rsidP="009B4FB9">
      <w:pPr>
        <w:spacing w:after="0" w:line="360" w:lineRule="auto"/>
        <w:jc w:val="both"/>
        <w:rPr>
          <w:rFonts w:ascii="Times New Roman" w:hAnsi="Times New Roman" w:cs="Times New Roman"/>
          <w:b/>
          <w:sz w:val="24"/>
          <w:szCs w:val="24"/>
        </w:rPr>
      </w:pPr>
      <w:r w:rsidRPr="009B4FB9">
        <w:rPr>
          <w:rFonts w:ascii="Times New Roman" w:hAnsi="Times New Roman" w:cs="Times New Roman"/>
          <w:b/>
          <w:sz w:val="24"/>
          <w:szCs w:val="24"/>
        </w:rPr>
        <w:tab/>
      </w:r>
      <w:r w:rsidR="00F63EC2" w:rsidRPr="009B4FB9">
        <w:rPr>
          <w:rFonts w:ascii="Times New Roman" w:hAnsi="Times New Roman" w:cs="Times New Roman"/>
          <w:b/>
          <w:sz w:val="24"/>
          <w:szCs w:val="24"/>
        </w:rPr>
        <w:tab/>
      </w:r>
      <w:r w:rsidR="003F3134" w:rsidRPr="009B4FB9">
        <w:rPr>
          <w:rFonts w:ascii="Times New Roman" w:hAnsi="Times New Roman" w:cs="Times New Roman"/>
          <w:b/>
          <w:sz w:val="24"/>
          <w:szCs w:val="24"/>
        </w:rPr>
        <w:t>9. Kancelaria ULC </w:t>
      </w:r>
    </w:p>
    <w:p w14:paraId="0474A43B" w14:textId="55EFE8BF" w:rsidR="003F3134" w:rsidRDefault="00EF146D" w:rsidP="009B4FB9">
      <w:pPr>
        <w:spacing w:after="0" w:line="360" w:lineRule="auto"/>
        <w:jc w:val="both"/>
        <w:rPr>
          <w:rFonts w:ascii="Times New Roman" w:hAnsi="Times New Roman" w:cs="Times New Roman"/>
          <w:b/>
          <w:sz w:val="24"/>
          <w:szCs w:val="24"/>
        </w:rPr>
      </w:pPr>
      <w:r w:rsidRPr="009B4FB9">
        <w:rPr>
          <w:rFonts w:ascii="Times New Roman" w:hAnsi="Times New Roman" w:cs="Times New Roman"/>
          <w:b/>
          <w:sz w:val="24"/>
          <w:szCs w:val="24"/>
        </w:rPr>
        <w:tab/>
      </w:r>
      <w:r w:rsidR="00F63EC2" w:rsidRPr="009B4FB9">
        <w:rPr>
          <w:rFonts w:ascii="Times New Roman" w:hAnsi="Times New Roman" w:cs="Times New Roman"/>
          <w:b/>
          <w:sz w:val="24"/>
          <w:szCs w:val="24"/>
        </w:rPr>
        <w:tab/>
      </w:r>
      <w:r w:rsidR="00440FF1">
        <w:rPr>
          <w:rFonts w:ascii="Times New Roman" w:hAnsi="Times New Roman" w:cs="Times New Roman"/>
          <w:b/>
          <w:sz w:val="24"/>
          <w:szCs w:val="24"/>
        </w:rPr>
        <w:t>1</w:t>
      </w:r>
      <w:r w:rsidR="003F3134" w:rsidRPr="009B4FB9">
        <w:rPr>
          <w:rFonts w:ascii="Times New Roman" w:hAnsi="Times New Roman" w:cs="Times New Roman"/>
          <w:b/>
          <w:sz w:val="24"/>
          <w:szCs w:val="24"/>
        </w:rPr>
        <w:t>0. POK</w:t>
      </w:r>
    </w:p>
    <w:p w14:paraId="40CB3AA0" w14:textId="77777777" w:rsidR="00440FF1" w:rsidRPr="009B4FB9" w:rsidRDefault="00440FF1" w:rsidP="009B4FB9">
      <w:pPr>
        <w:spacing w:after="0" w:line="360" w:lineRule="auto"/>
        <w:jc w:val="both"/>
        <w:rPr>
          <w:rFonts w:ascii="Times New Roman" w:hAnsi="Times New Roman" w:cs="Times New Roman"/>
          <w:b/>
          <w:sz w:val="24"/>
          <w:szCs w:val="24"/>
        </w:rPr>
      </w:pPr>
    </w:p>
    <w:p w14:paraId="1C476C68" w14:textId="7D76421D" w:rsidR="00F047D3" w:rsidRDefault="002B358E" w:rsidP="007661A4">
      <w:pPr>
        <w:spacing w:after="0" w:line="360" w:lineRule="auto"/>
        <w:ind w:firstLine="397"/>
        <w:jc w:val="both"/>
        <w:rPr>
          <w:rFonts w:ascii="Times New Roman" w:hAnsi="Times New Roman" w:cs="Times New Roman"/>
          <w:sz w:val="24"/>
        </w:rPr>
      </w:pPr>
      <w:r>
        <w:rPr>
          <w:rFonts w:ascii="Times New Roman" w:hAnsi="Times New Roman" w:cs="Times New Roman"/>
          <w:sz w:val="24"/>
        </w:rPr>
        <w:t>Klienci</w:t>
      </w:r>
      <w:r w:rsidR="00686CE3">
        <w:rPr>
          <w:rFonts w:ascii="Times New Roman" w:hAnsi="Times New Roman" w:cs="Times New Roman"/>
          <w:sz w:val="24"/>
        </w:rPr>
        <w:t xml:space="preserve"> zainteresowani bezpośrednim i szybkim kontaktem z Komisją Ochrony Praw Pasażerów</w:t>
      </w:r>
      <w:r w:rsidR="009A4923">
        <w:rPr>
          <w:rFonts w:ascii="Times New Roman" w:hAnsi="Times New Roman" w:cs="Times New Roman"/>
          <w:sz w:val="24"/>
        </w:rPr>
        <w:t xml:space="preserve"> i Rzecznikiem Praw Pasażerów</w:t>
      </w:r>
      <w:r w:rsidR="00686CE3">
        <w:rPr>
          <w:rFonts w:ascii="Times New Roman" w:hAnsi="Times New Roman" w:cs="Times New Roman"/>
          <w:sz w:val="24"/>
        </w:rPr>
        <w:t xml:space="preserve"> mogą korzystać</w:t>
      </w:r>
      <w:r w:rsidR="00D64A74">
        <w:rPr>
          <w:rFonts w:ascii="Times New Roman" w:hAnsi="Times New Roman" w:cs="Times New Roman"/>
          <w:sz w:val="24"/>
        </w:rPr>
        <w:t xml:space="preserve"> dodatkowo</w:t>
      </w:r>
      <w:r w:rsidR="00686CE3">
        <w:rPr>
          <w:rFonts w:ascii="Times New Roman" w:hAnsi="Times New Roman" w:cs="Times New Roman"/>
          <w:sz w:val="24"/>
        </w:rPr>
        <w:t xml:space="preserve"> z wydzielonej infolinii KOPP </w:t>
      </w:r>
      <w:r w:rsidR="00E4786B">
        <w:rPr>
          <w:rFonts w:ascii="Times New Roman" w:hAnsi="Times New Roman" w:cs="Times New Roman"/>
          <w:sz w:val="24"/>
        </w:rPr>
        <w:t xml:space="preserve">i RPP </w:t>
      </w:r>
      <w:r w:rsidR="00686CE3">
        <w:rPr>
          <w:rFonts w:ascii="Times New Roman" w:hAnsi="Times New Roman" w:cs="Times New Roman"/>
          <w:sz w:val="24"/>
        </w:rPr>
        <w:t>pod numerem</w:t>
      </w:r>
      <w:r w:rsidR="007661A4">
        <w:rPr>
          <w:rFonts w:ascii="Times New Roman" w:hAnsi="Times New Roman" w:cs="Times New Roman"/>
          <w:sz w:val="24"/>
        </w:rPr>
        <w:t>:</w:t>
      </w:r>
      <w:r w:rsidR="00686CE3">
        <w:rPr>
          <w:rFonts w:ascii="Times New Roman" w:hAnsi="Times New Roman" w:cs="Times New Roman"/>
          <w:sz w:val="24"/>
        </w:rPr>
        <w:t xml:space="preserve"> </w:t>
      </w:r>
      <w:r w:rsidR="009A480A" w:rsidRPr="009A480A">
        <w:rPr>
          <w:rFonts w:ascii="Times New Roman" w:hAnsi="Times New Roman" w:cs="Times New Roman"/>
          <w:sz w:val="24"/>
        </w:rPr>
        <w:t>222 692 600</w:t>
      </w:r>
      <w:r w:rsidR="00686CE3">
        <w:rPr>
          <w:rFonts w:ascii="Times New Roman" w:hAnsi="Times New Roman" w:cs="Times New Roman"/>
          <w:sz w:val="24"/>
        </w:rPr>
        <w:t>.</w:t>
      </w:r>
      <w:r w:rsidR="00E4786B">
        <w:rPr>
          <w:rFonts w:ascii="Times New Roman" w:hAnsi="Times New Roman" w:cs="Times New Roman"/>
          <w:sz w:val="24"/>
        </w:rPr>
        <w:t xml:space="preserve"> </w:t>
      </w:r>
      <w:r w:rsidR="006257EB">
        <w:rPr>
          <w:rFonts w:ascii="Times New Roman" w:hAnsi="Times New Roman" w:cs="Times New Roman"/>
          <w:sz w:val="24"/>
        </w:rPr>
        <w:t>Zachęcamy do kontaktu</w:t>
      </w:r>
      <w:r w:rsidR="00E4786B">
        <w:rPr>
          <w:rFonts w:ascii="Times New Roman" w:hAnsi="Times New Roman" w:cs="Times New Roman"/>
          <w:sz w:val="24"/>
        </w:rPr>
        <w:t xml:space="preserve"> z Rzecznikiem </w:t>
      </w:r>
      <w:r w:rsidR="006257EB">
        <w:rPr>
          <w:rFonts w:ascii="Times New Roman" w:hAnsi="Times New Roman" w:cs="Times New Roman"/>
          <w:sz w:val="24"/>
        </w:rPr>
        <w:t xml:space="preserve">Praw Pasażerów poprzez </w:t>
      </w:r>
      <w:r w:rsidR="00E4786B">
        <w:rPr>
          <w:rFonts w:ascii="Times New Roman" w:hAnsi="Times New Roman" w:cs="Times New Roman"/>
          <w:sz w:val="24"/>
        </w:rPr>
        <w:t>e-mail: pasazerlotniczy@ulc.gov.pl</w:t>
      </w:r>
    </w:p>
    <w:p w14:paraId="7B169357" w14:textId="77777777" w:rsidR="0082766A" w:rsidRDefault="0082766A" w:rsidP="0073749F">
      <w:pPr>
        <w:spacing w:after="0" w:line="360" w:lineRule="auto"/>
        <w:ind w:firstLine="397"/>
        <w:jc w:val="both"/>
        <w:rPr>
          <w:rFonts w:ascii="Times New Roman" w:hAnsi="Times New Roman" w:cs="Times New Roman"/>
          <w:sz w:val="24"/>
        </w:rPr>
      </w:pPr>
    </w:p>
    <w:p w14:paraId="2C1F6E56" w14:textId="76E7C273" w:rsidR="00A34739" w:rsidRDefault="00A34739" w:rsidP="0073749F">
      <w:pPr>
        <w:spacing w:after="0" w:line="360" w:lineRule="auto"/>
        <w:ind w:firstLine="397"/>
        <w:jc w:val="both"/>
        <w:rPr>
          <w:rFonts w:ascii="Times New Roman" w:hAnsi="Times New Roman" w:cs="Times New Roman"/>
          <w:sz w:val="24"/>
        </w:rPr>
      </w:pPr>
      <w:r>
        <w:rPr>
          <w:rFonts w:ascii="Times New Roman" w:hAnsi="Times New Roman" w:cs="Times New Roman"/>
          <w:sz w:val="24"/>
        </w:rPr>
        <w:t>Ponadto osoby zainteresowane tematem pokazów lotniczych mogą skontaktować się z U</w:t>
      </w:r>
      <w:r w:rsidR="007D6D71">
        <w:rPr>
          <w:rFonts w:ascii="Times New Roman" w:hAnsi="Times New Roman" w:cs="Times New Roman"/>
          <w:sz w:val="24"/>
        </w:rPr>
        <w:t>LC</w:t>
      </w:r>
      <w:r>
        <w:rPr>
          <w:rFonts w:ascii="Times New Roman" w:hAnsi="Times New Roman" w:cs="Times New Roman"/>
          <w:sz w:val="24"/>
        </w:rPr>
        <w:t xml:space="preserve"> pod numerem: 22 520 75 00.</w:t>
      </w:r>
    </w:p>
    <w:p w14:paraId="4CD8AB4A" w14:textId="7F07F964" w:rsidR="00A34739" w:rsidRDefault="00A34739" w:rsidP="00AD03B2">
      <w:pPr>
        <w:spacing w:after="0" w:line="360" w:lineRule="auto"/>
        <w:jc w:val="both"/>
        <w:rPr>
          <w:rFonts w:ascii="Times New Roman" w:hAnsi="Times New Roman" w:cs="Times New Roman"/>
          <w:sz w:val="24"/>
        </w:rPr>
      </w:pPr>
    </w:p>
    <w:p w14:paraId="6FF776EC" w14:textId="039A36D8" w:rsidR="00440FF1" w:rsidRDefault="00440FF1" w:rsidP="00AD03B2">
      <w:pPr>
        <w:spacing w:after="0" w:line="360" w:lineRule="auto"/>
        <w:jc w:val="both"/>
        <w:rPr>
          <w:rFonts w:ascii="Times New Roman" w:hAnsi="Times New Roman" w:cs="Times New Roman"/>
          <w:sz w:val="24"/>
        </w:rPr>
      </w:pPr>
    </w:p>
    <w:p w14:paraId="4E36C0BA" w14:textId="258C8B9E" w:rsidR="00440FF1" w:rsidRDefault="00440FF1" w:rsidP="00AD03B2">
      <w:pPr>
        <w:spacing w:after="0" w:line="360" w:lineRule="auto"/>
        <w:jc w:val="both"/>
        <w:rPr>
          <w:rFonts w:ascii="Times New Roman" w:hAnsi="Times New Roman" w:cs="Times New Roman"/>
          <w:sz w:val="24"/>
        </w:rPr>
      </w:pPr>
    </w:p>
    <w:p w14:paraId="1BD50365" w14:textId="77777777" w:rsidR="00440FF1" w:rsidRDefault="00440FF1" w:rsidP="00AD03B2">
      <w:pPr>
        <w:spacing w:after="0" w:line="360" w:lineRule="auto"/>
        <w:jc w:val="both"/>
        <w:rPr>
          <w:rFonts w:ascii="Times New Roman" w:hAnsi="Times New Roman" w:cs="Times New Roman"/>
          <w:sz w:val="24"/>
        </w:rPr>
      </w:pPr>
    </w:p>
    <w:p w14:paraId="2F300BC1" w14:textId="77777777" w:rsidR="006468B9" w:rsidRPr="0000457F" w:rsidRDefault="00C66A7D" w:rsidP="0000457F">
      <w:pPr>
        <w:pStyle w:val="Akapitzlist"/>
        <w:numPr>
          <w:ilvl w:val="0"/>
          <w:numId w:val="6"/>
        </w:numPr>
        <w:spacing w:after="0" w:line="360" w:lineRule="auto"/>
        <w:jc w:val="both"/>
        <w:rPr>
          <w:rFonts w:ascii="Times New Roman" w:hAnsi="Times New Roman" w:cs="Times New Roman"/>
          <w:b/>
          <w:color w:val="0070C0"/>
          <w:sz w:val="24"/>
        </w:rPr>
      </w:pPr>
      <w:r>
        <w:rPr>
          <w:rFonts w:ascii="Times New Roman" w:hAnsi="Times New Roman" w:cs="Times New Roman"/>
          <w:b/>
          <w:color w:val="0070C0"/>
          <w:sz w:val="24"/>
        </w:rPr>
        <w:lastRenderedPageBreak/>
        <w:t>Komunikacja elektroniczna</w:t>
      </w:r>
    </w:p>
    <w:p w14:paraId="613FA4BB" w14:textId="77777777" w:rsidR="0000457F" w:rsidRDefault="0000457F" w:rsidP="0000457F">
      <w:pPr>
        <w:spacing w:after="0" w:line="360" w:lineRule="auto"/>
        <w:jc w:val="both"/>
        <w:rPr>
          <w:rFonts w:ascii="Times New Roman" w:hAnsi="Times New Roman" w:cs="Times New Roman"/>
          <w:sz w:val="24"/>
        </w:rPr>
      </w:pPr>
    </w:p>
    <w:p w14:paraId="619F8DEC" w14:textId="465E9DE7" w:rsidR="0000457F" w:rsidRDefault="0000457F" w:rsidP="0000457F">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Zgodnie z postanowieniami </w:t>
      </w:r>
      <w:r w:rsidR="00C66A7D" w:rsidRPr="00C66A7D">
        <w:rPr>
          <w:rFonts w:ascii="Times New Roman" w:hAnsi="Times New Roman" w:cs="Times New Roman"/>
          <w:sz w:val="24"/>
        </w:rPr>
        <w:t>ustaw</w:t>
      </w:r>
      <w:r w:rsidR="00C66A7D">
        <w:rPr>
          <w:rFonts w:ascii="Times New Roman" w:hAnsi="Times New Roman" w:cs="Times New Roman"/>
          <w:sz w:val="24"/>
        </w:rPr>
        <w:t>y</w:t>
      </w:r>
      <w:r w:rsidR="00C66A7D" w:rsidRPr="00C66A7D">
        <w:rPr>
          <w:rFonts w:ascii="Times New Roman" w:hAnsi="Times New Roman" w:cs="Times New Roman"/>
          <w:sz w:val="24"/>
        </w:rPr>
        <w:t xml:space="preserve"> z dnia 17 lutego 2005 r. o informatyzacji działalności podmiotów realizujących zadania publiczne</w:t>
      </w:r>
      <w:r>
        <w:rPr>
          <w:rFonts w:ascii="Times New Roman" w:hAnsi="Times New Roman" w:cs="Times New Roman"/>
          <w:bCs/>
          <w:sz w:val="24"/>
        </w:rPr>
        <w:t xml:space="preserve"> </w:t>
      </w:r>
      <w:r w:rsidR="007C6863">
        <w:rPr>
          <w:rFonts w:ascii="Times New Roman" w:hAnsi="Times New Roman" w:cs="Times New Roman"/>
          <w:bCs/>
          <w:sz w:val="24"/>
        </w:rPr>
        <w:t xml:space="preserve">(Dz. U. z 2021 r. poz. 2070, z </w:t>
      </w:r>
      <w:proofErr w:type="spellStart"/>
      <w:r w:rsidR="007C6863">
        <w:rPr>
          <w:rFonts w:ascii="Times New Roman" w:hAnsi="Times New Roman" w:cs="Times New Roman"/>
          <w:bCs/>
          <w:sz w:val="24"/>
        </w:rPr>
        <w:t>pó</w:t>
      </w:r>
      <w:r w:rsidR="004A0C82">
        <w:rPr>
          <w:rFonts w:ascii="Times New Roman" w:hAnsi="Times New Roman" w:cs="Times New Roman"/>
          <w:bCs/>
          <w:sz w:val="24"/>
        </w:rPr>
        <w:t>źn</w:t>
      </w:r>
      <w:proofErr w:type="spellEnd"/>
      <w:r w:rsidR="004A0C82">
        <w:rPr>
          <w:rFonts w:ascii="Times New Roman" w:hAnsi="Times New Roman" w:cs="Times New Roman"/>
          <w:bCs/>
          <w:sz w:val="24"/>
        </w:rPr>
        <w:t xml:space="preserve">. zm.) </w:t>
      </w:r>
      <w:r>
        <w:rPr>
          <w:rFonts w:ascii="Times New Roman" w:hAnsi="Times New Roman" w:cs="Times New Roman"/>
          <w:bCs/>
          <w:sz w:val="24"/>
        </w:rPr>
        <w:t>oraz ustawy</w:t>
      </w:r>
      <w:r w:rsidR="00C034B4" w:rsidRPr="00C034B4">
        <w:rPr>
          <w:rFonts w:ascii="Segoe UI" w:hAnsi="Segoe UI" w:cs="Segoe UI"/>
          <w:sz w:val="20"/>
          <w:szCs w:val="20"/>
        </w:rPr>
        <w:t xml:space="preserve"> </w:t>
      </w:r>
      <w:r w:rsidR="00C034B4" w:rsidRPr="00C034B4">
        <w:rPr>
          <w:rFonts w:ascii="Times New Roman" w:hAnsi="Times New Roman" w:cs="Times New Roman"/>
          <w:bCs/>
          <w:sz w:val="24"/>
        </w:rPr>
        <w:t>z dnia 14 czerwca 1960 r.</w:t>
      </w:r>
      <w:r>
        <w:rPr>
          <w:rFonts w:ascii="Times New Roman" w:hAnsi="Times New Roman" w:cs="Times New Roman"/>
          <w:bCs/>
          <w:sz w:val="24"/>
        </w:rPr>
        <w:t xml:space="preserve"> – Kodeks</w:t>
      </w:r>
      <w:r w:rsidR="0060653B">
        <w:rPr>
          <w:rFonts w:ascii="Times New Roman" w:hAnsi="Times New Roman" w:cs="Times New Roman"/>
          <w:bCs/>
          <w:sz w:val="24"/>
        </w:rPr>
        <w:t xml:space="preserve"> postępowania administracyjnego</w:t>
      </w:r>
      <w:r>
        <w:rPr>
          <w:rFonts w:ascii="Times New Roman" w:hAnsi="Times New Roman" w:cs="Times New Roman"/>
          <w:bCs/>
          <w:sz w:val="24"/>
        </w:rPr>
        <w:t xml:space="preserve"> </w:t>
      </w:r>
      <w:r w:rsidR="004A0C82">
        <w:rPr>
          <w:rFonts w:ascii="Times New Roman" w:hAnsi="Times New Roman" w:cs="Times New Roman"/>
          <w:bCs/>
          <w:sz w:val="24"/>
        </w:rPr>
        <w:t xml:space="preserve">(Dz. U. z 2021 r. poz. 735, z późn. zm.) </w:t>
      </w:r>
      <w:r>
        <w:rPr>
          <w:rFonts w:ascii="Times New Roman" w:hAnsi="Times New Roman" w:cs="Times New Roman"/>
          <w:bCs/>
          <w:sz w:val="24"/>
        </w:rPr>
        <w:t xml:space="preserve">klienci mają możliwość prowadzenia korespondencji z </w:t>
      </w:r>
      <w:r w:rsidR="004A0C82">
        <w:rPr>
          <w:rFonts w:ascii="Times New Roman" w:hAnsi="Times New Roman" w:cs="Times New Roman"/>
          <w:bCs/>
          <w:sz w:val="24"/>
        </w:rPr>
        <w:t>ULC</w:t>
      </w:r>
      <w:r>
        <w:rPr>
          <w:rFonts w:ascii="Times New Roman" w:hAnsi="Times New Roman" w:cs="Times New Roman"/>
          <w:bCs/>
          <w:sz w:val="24"/>
        </w:rPr>
        <w:t xml:space="preserve"> za pomocą</w:t>
      </w:r>
      <w:r w:rsidR="00C66A7D">
        <w:rPr>
          <w:rFonts w:ascii="Times New Roman" w:hAnsi="Times New Roman" w:cs="Times New Roman"/>
          <w:bCs/>
          <w:sz w:val="24"/>
        </w:rPr>
        <w:t xml:space="preserve"> elektronicznej platformy usług administracji publicznej (</w:t>
      </w:r>
      <w:proofErr w:type="spellStart"/>
      <w:r w:rsidR="00C66A7D">
        <w:rPr>
          <w:rFonts w:ascii="Times New Roman" w:hAnsi="Times New Roman" w:cs="Times New Roman"/>
          <w:bCs/>
          <w:sz w:val="24"/>
        </w:rPr>
        <w:t>ePUAP</w:t>
      </w:r>
      <w:proofErr w:type="spellEnd"/>
      <w:r w:rsidR="00C66A7D">
        <w:rPr>
          <w:rFonts w:ascii="Times New Roman" w:hAnsi="Times New Roman" w:cs="Times New Roman"/>
          <w:bCs/>
          <w:sz w:val="24"/>
        </w:rPr>
        <w:t>)</w:t>
      </w:r>
      <w:r>
        <w:rPr>
          <w:rFonts w:ascii="Times New Roman" w:hAnsi="Times New Roman" w:cs="Times New Roman"/>
          <w:bCs/>
          <w:sz w:val="24"/>
        </w:rPr>
        <w:t xml:space="preserve"> – po spełnieniu jednego z waru</w:t>
      </w:r>
      <w:r w:rsidR="00C034B4">
        <w:rPr>
          <w:rFonts w:ascii="Times New Roman" w:hAnsi="Times New Roman" w:cs="Times New Roman"/>
          <w:bCs/>
          <w:sz w:val="24"/>
        </w:rPr>
        <w:t>nków określonych odpowiednimi prze</w:t>
      </w:r>
      <w:r>
        <w:rPr>
          <w:rFonts w:ascii="Times New Roman" w:hAnsi="Times New Roman" w:cs="Times New Roman"/>
          <w:bCs/>
          <w:sz w:val="24"/>
        </w:rPr>
        <w:t xml:space="preserve">pisami </w:t>
      </w:r>
      <w:r w:rsidR="00C034B4">
        <w:rPr>
          <w:rFonts w:ascii="Times New Roman" w:hAnsi="Times New Roman" w:cs="Times New Roman"/>
          <w:bCs/>
          <w:sz w:val="24"/>
        </w:rPr>
        <w:t>Kodeksu</w:t>
      </w:r>
      <w:r w:rsidR="004A0C82">
        <w:rPr>
          <w:rFonts w:ascii="Times New Roman" w:hAnsi="Times New Roman" w:cs="Times New Roman"/>
          <w:bCs/>
          <w:sz w:val="24"/>
        </w:rPr>
        <w:t xml:space="preserve"> postępowania administracyjnego.</w:t>
      </w:r>
    </w:p>
    <w:p w14:paraId="41147778" w14:textId="77777777" w:rsidR="0000457F" w:rsidRPr="0000457F" w:rsidRDefault="0000457F" w:rsidP="0000457F">
      <w:pPr>
        <w:spacing w:after="0" w:line="360" w:lineRule="auto"/>
        <w:jc w:val="both"/>
        <w:rPr>
          <w:rFonts w:ascii="Times New Roman" w:hAnsi="Times New Roman" w:cs="Times New Roman"/>
          <w:sz w:val="24"/>
        </w:rPr>
      </w:pPr>
    </w:p>
    <w:p w14:paraId="4937FD2D" w14:textId="77777777" w:rsidR="001419BA" w:rsidRDefault="001419BA" w:rsidP="006468B9">
      <w:pPr>
        <w:spacing w:after="0" w:line="360" w:lineRule="auto"/>
        <w:ind w:left="397"/>
        <w:jc w:val="both"/>
        <w:rPr>
          <w:rFonts w:ascii="Times New Roman" w:hAnsi="Times New Roman" w:cs="Times New Roman"/>
          <w:sz w:val="24"/>
        </w:rPr>
      </w:pPr>
    </w:p>
    <w:p w14:paraId="03F8853D" w14:textId="77777777" w:rsidR="00795EBF" w:rsidRPr="00C537F9" w:rsidRDefault="006468B9" w:rsidP="00BC7C8A">
      <w:pPr>
        <w:pStyle w:val="Nagwek1"/>
        <w:numPr>
          <w:ilvl w:val="0"/>
          <w:numId w:val="40"/>
        </w:numPr>
        <w:spacing w:before="0" w:line="360" w:lineRule="auto"/>
        <w:ind w:left="924" w:hanging="567"/>
        <w:rPr>
          <w:rFonts w:ascii="Times New Roman" w:hAnsi="Times New Roman" w:cs="Times New Roman"/>
          <w:color w:val="0070C0"/>
          <w:sz w:val="32"/>
        </w:rPr>
      </w:pPr>
      <w:bookmarkStart w:id="8" w:name="_Toc108081359"/>
      <w:r w:rsidRPr="00C537F9">
        <w:rPr>
          <w:rFonts w:ascii="Times New Roman" w:hAnsi="Times New Roman" w:cs="Times New Roman"/>
          <w:color w:val="0070C0"/>
          <w:sz w:val="32"/>
        </w:rPr>
        <w:t>Lotnicza Komisja Egzaminacyjna</w:t>
      </w:r>
      <w:bookmarkEnd w:id="8"/>
    </w:p>
    <w:p w14:paraId="701C1920" w14:textId="77777777" w:rsidR="00795EBF" w:rsidRDefault="00795EBF" w:rsidP="00795EBF">
      <w:pPr>
        <w:spacing w:after="0" w:line="360" w:lineRule="auto"/>
        <w:ind w:left="397"/>
        <w:jc w:val="both"/>
        <w:rPr>
          <w:rFonts w:ascii="Times New Roman" w:hAnsi="Times New Roman" w:cs="Times New Roman"/>
          <w:sz w:val="24"/>
        </w:rPr>
      </w:pPr>
    </w:p>
    <w:p w14:paraId="00FCC1A9" w14:textId="77777777" w:rsidR="006B0D76" w:rsidRPr="00C537F9" w:rsidRDefault="00795EBF" w:rsidP="00214C65">
      <w:pPr>
        <w:pStyle w:val="Akapitzlist"/>
        <w:numPr>
          <w:ilvl w:val="0"/>
          <w:numId w:val="10"/>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Jak zapisać się na egzaminy pozwalające uzyskać licen</w:t>
      </w:r>
      <w:r w:rsidR="006B0D76" w:rsidRPr="00C537F9">
        <w:rPr>
          <w:rFonts w:ascii="Times New Roman" w:hAnsi="Times New Roman" w:cs="Times New Roman"/>
          <w:b/>
          <w:color w:val="0070C0"/>
          <w:sz w:val="24"/>
        </w:rPr>
        <w:t>cję lub świadectwo kwalifikacji?</w:t>
      </w:r>
    </w:p>
    <w:p w14:paraId="7B9E2C8F" w14:textId="77777777" w:rsidR="006B0D76" w:rsidRDefault="006B0D76" w:rsidP="006B0D76">
      <w:pPr>
        <w:spacing w:after="0" w:line="360" w:lineRule="auto"/>
        <w:ind w:left="397"/>
        <w:jc w:val="both"/>
        <w:rPr>
          <w:rFonts w:ascii="Times New Roman" w:hAnsi="Times New Roman" w:cs="Times New Roman"/>
          <w:sz w:val="24"/>
        </w:rPr>
      </w:pPr>
    </w:p>
    <w:p w14:paraId="7E2064AE" w14:textId="77777777" w:rsidR="006B0D76" w:rsidRDefault="006B0D76" w:rsidP="006B0D76">
      <w:pPr>
        <w:spacing w:after="0" w:line="360" w:lineRule="auto"/>
        <w:ind w:firstLine="397"/>
        <w:jc w:val="both"/>
        <w:rPr>
          <w:rFonts w:ascii="Times New Roman" w:hAnsi="Times New Roman" w:cs="Times New Roman"/>
          <w:sz w:val="24"/>
        </w:rPr>
      </w:pPr>
      <w:r>
        <w:rPr>
          <w:rFonts w:ascii="Times New Roman" w:hAnsi="Times New Roman" w:cs="Times New Roman"/>
          <w:sz w:val="24"/>
        </w:rPr>
        <w:t>Kandyd</w:t>
      </w:r>
      <w:r w:rsidRPr="006B0D76">
        <w:rPr>
          <w:rFonts w:ascii="Times New Roman" w:hAnsi="Times New Roman" w:cs="Times New Roman"/>
          <w:sz w:val="24"/>
        </w:rPr>
        <w:t>at</w:t>
      </w:r>
      <w:r>
        <w:rPr>
          <w:rFonts w:ascii="Times New Roman" w:hAnsi="Times New Roman" w:cs="Times New Roman"/>
          <w:sz w:val="24"/>
        </w:rPr>
        <w:t>, który ubiega się o licencję,</w:t>
      </w:r>
      <w:r w:rsidRPr="006B0D76">
        <w:rPr>
          <w:rFonts w:ascii="Times New Roman" w:hAnsi="Times New Roman" w:cs="Times New Roman"/>
          <w:sz w:val="24"/>
        </w:rPr>
        <w:t xml:space="preserve"> przed przystąpieniem do egzaminu teoretycznego składa wniosek o egzamin teoretyczny znajdujący się na </w:t>
      </w:r>
      <w:hyperlink r:id="rId13" w:history="1">
        <w:r w:rsidRPr="006B0D76">
          <w:rPr>
            <w:rStyle w:val="Hipercze"/>
            <w:rFonts w:ascii="Times New Roman" w:hAnsi="Times New Roman" w:cs="Times New Roman"/>
            <w:sz w:val="24"/>
          </w:rPr>
          <w:t>stronie internetowej ULC</w:t>
        </w:r>
      </w:hyperlink>
      <w:r w:rsidRPr="006B0D76">
        <w:rPr>
          <w:rFonts w:ascii="Times New Roman" w:hAnsi="Times New Roman" w:cs="Times New Roman"/>
          <w:sz w:val="24"/>
        </w:rPr>
        <w:t xml:space="preserve"> w zakładce</w:t>
      </w:r>
      <w:r>
        <w:rPr>
          <w:rFonts w:ascii="Times New Roman" w:hAnsi="Times New Roman" w:cs="Times New Roman"/>
          <w:sz w:val="24"/>
        </w:rPr>
        <w:t>:</w:t>
      </w:r>
      <w:r w:rsidRPr="006B0D76">
        <w:rPr>
          <w:rFonts w:ascii="Times New Roman" w:hAnsi="Times New Roman" w:cs="Times New Roman"/>
          <w:sz w:val="24"/>
        </w:rPr>
        <w:t xml:space="preserve"> </w:t>
      </w:r>
      <w:r>
        <w:rPr>
          <w:rFonts w:ascii="Times New Roman" w:hAnsi="Times New Roman" w:cs="Times New Roman"/>
          <w:sz w:val="24"/>
        </w:rPr>
        <w:t>„P</w:t>
      </w:r>
      <w:r w:rsidRPr="006B0D76">
        <w:rPr>
          <w:rFonts w:ascii="Times New Roman" w:hAnsi="Times New Roman" w:cs="Times New Roman"/>
          <w:sz w:val="24"/>
        </w:rPr>
        <w:t>ersonel lotniczy</w:t>
      </w:r>
      <w:r>
        <w:rPr>
          <w:rFonts w:ascii="Times New Roman" w:hAnsi="Times New Roman" w:cs="Times New Roman"/>
          <w:sz w:val="24"/>
        </w:rPr>
        <w:t>”</w:t>
      </w:r>
      <w:r w:rsidRPr="006B0D76">
        <w:rPr>
          <w:rFonts w:ascii="Times New Roman" w:hAnsi="Times New Roman" w:cs="Times New Roman"/>
          <w:sz w:val="24"/>
        </w:rPr>
        <w:t xml:space="preserve"> </w:t>
      </w:r>
      <w:r w:rsidRPr="006B0D76">
        <w:rPr>
          <w:rFonts w:ascii="Times New Roman" w:hAnsi="Times New Roman" w:cs="Times New Roman"/>
          <w:sz w:val="24"/>
        </w:rPr>
        <w:sym w:font="Wingdings" w:char="F0E0"/>
      </w:r>
      <w:r w:rsidRPr="006B0D76">
        <w:rPr>
          <w:rFonts w:ascii="Times New Roman" w:hAnsi="Times New Roman" w:cs="Times New Roman"/>
          <w:sz w:val="24"/>
        </w:rPr>
        <w:t xml:space="preserve"> </w:t>
      </w:r>
      <w:r>
        <w:rPr>
          <w:rFonts w:ascii="Times New Roman" w:hAnsi="Times New Roman" w:cs="Times New Roman"/>
          <w:sz w:val="24"/>
        </w:rPr>
        <w:t>„Komisja E</w:t>
      </w:r>
      <w:r w:rsidRPr="006B0D76">
        <w:rPr>
          <w:rFonts w:ascii="Times New Roman" w:hAnsi="Times New Roman" w:cs="Times New Roman"/>
          <w:sz w:val="24"/>
        </w:rPr>
        <w:t>gzaminacyjna</w:t>
      </w:r>
      <w:r>
        <w:rPr>
          <w:rFonts w:ascii="Times New Roman" w:hAnsi="Times New Roman" w:cs="Times New Roman"/>
          <w:sz w:val="24"/>
        </w:rPr>
        <w:t>”</w:t>
      </w:r>
      <w:r w:rsidRPr="006B0D76">
        <w:rPr>
          <w:rFonts w:ascii="Times New Roman" w:hAnsi="Times New Roman" w:cs="Times New Roman"/>
          <w:sz w:val="24"/>
        </w:rPr>
        <w:t xml:space="preserve"> </w:t>
      </w:r>
      <w:r w:rsidRPr="006B0D76">
        <w:rPr>
          <w:rFonts w:ascii="Times New Roman" w:hAnsi="Times New Roman" w:cs="Times New Roman"/>
          <w:sz w:val="24"/>
        </w:rPr>
        <w:sym w:font="Wingdings" w:char="F0E0"/>
      </w:r>
      <w:r w:rsidRPr="006B0D76">
        <w:rPr>
          <w:rFonts w:ascii="Times New Roman" w:hAnsi="Times New Roman" w:cs="Times New Roman"/>
          <w:sz w:val="24"/>
        </w:rPr>
        <w:t xml:space="preserve"> </w:t>
      </w:r>
      <w:r>
        <w:rPr>
          <w:rFonts w:ascii="Times New Roman" w:hAnsi="Times New Roman" w:cs="Times New Roman"/>
          <w:sz w:val="24"/>
        </w:rPr>
        <w:t>„E</w:t>
      </w:r>
      <w:r w:rsidRPr="006B0D76">
        <w:rPr>
          <w:rFonts w:ascii="Times New Roman" w:hAnsi="Times New Roman" w:cs="Times New Roman"/>
          <w:sz w:val="24"/>
        </w:rPr>
        <w:t>gzaminy teoretyczne</w:t>
      </w:r>
      <w:r>
        <w:rPr>
          <w:rFonts w:ascii="Times New Roman" w:hAnsi="Times New Roman" w:cs="Times New Roman"/>
          <w:sz w:val="24"/>
        </w:rPr>
        <w:t>”.</w:t>
      </w:r>
    </w:p>
    <w:p w14:paraId="3BC360D2" w14:textId="77777777" w:rsidR="006B0D76" w:rsidRDefault="006B0D76" w:rsidP="006B0D76">
      <w:pPr>
        <w:spacing w:after="0" w:line="360" w:lineRule="auto"/>
        <w:ind w:firstLine="397"/>
        <w:jc w:val="both"/>
        <w:rPr>
          <w:rFonts w:ascii="Times New Roman" w:hAnsi="Times New Roman" w:cs="Times New Roman"/>
          <w:sz w:val="24"/>
        </w:rPr>
      </w:pPr>
      <w:r>
        <w:rPr>
          <w:rFonts w:ascii="Times New Roman" w:hAnsi="Times New Roman" w:cs="Times New Roman"/>
          <w:sz w:val="24"/>
        </w:rPr>
        <w:t>Do wniosku należy dołączyć następujące dokumenty:</w:t>
      </w:r>
    </w:p>
    <w:p w14:paraId="51662AA2" w14:textId="77777777" w:rsidR="006B0D76" w:rsidRDefault="00126D3F" w:rsidP="00214C65">
      <w:pPr>
        <w:pStyle w:val="Akapitzlist"/>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zaświadczenie o ukończeniu szkolenia teoretycznego*,</w:t>
      </w:r>
    </w:p>
    <w:p w14:paraId="577E7A97" w14:textId="77777777" w:rsidR="00126D3F" w:rsidRDefault="00126D3F" w:rsidP="00214C65">
      <w:pPr>
        <w:pStyle w:val="Akapitzlist"/>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dowód opłaty za egzamin teoretyczny,</w:t>
      </w:r>
    </w:p>
    <w:p w14:paraId="2A31E8B8" w14:textId="77777777" w:rsidR="00126D3F" w:rsidRDefault="00126D3F" w:rsidP="00214C65">
      <w:pPr>
        <w:pStyle w:val="Akapitzlist"/>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oryginał lub potwierdzon</w:t>
      </w:r>
      <w:r w:rsidR="008D55FB">
        <w:rPr>
          <w:rFonts w:ascii="Times New Roman" w:hAnsi="Times New Roman" w:cs="Times New Roman"/>
          <w:sz w:val="24"/>
        </w:rPr>
        <w:t>ą</w:t>
      </w:r>
      <w:r>
        <w:rPr>
          <w:rFonts w:ascii="Times New Roman" w:hAnsi="Times New Roman" w:cs="Times New Roman"/>
          <w:sz w:val="24"/>
        </w:rPr>
        <w:t xml:space="preserve"> kopi</w:t>
      </w:r>
      <w:r w:rsidR="008D55FB">
        <w:rPr>
          <w:rFonts w:ascii="Times New Roman" w:hAnsi="Times New Roman" w:cs="Times New Roman"/>
          <w:sz w:val="24"/>
        </w:rPr>
        <w:t>ę</w:t>
      </w:r>
      <w:r>
        <w:rPr>
          <w:rFonts w:ascii="Times New Roman" w:hAnsi="Times New Roman" w:cs="Times New Roman"/>
          <w:sz w:val="24"/>
        </w:rPr>
        <w:t xml:space="preserve"> dokumentu poświadczającego prawo do zniżki (potwierdzone przez ULC, organ wydający lub drogą notarialną), jeśli jest taka potrzeba.</w:t>
      </w:r>
    </w:p>
    <w:p w14:paraId="57B9A9F8" w14:textId="19009F4F" w:rsidR="00126D3F" w:rsidRDefault="00126D3F" w:rsidP="0060653B">
      <w:pPr>
        <w:spacing w:after="0" w:line="360" w:lineRule="auto"/>
        <w:jc w:val="both"/>
        <w:rPr>
          <w:rFonts w:ascii="Times New Roman" w:hAnsi="Times New Roman" w:cs="Times New Roman"/>
          <w:sz w:val="24"/>
        </w:rPr>
      </w:pPr>
      <w:r w:rsidRPr="00126D3F">
        <w:rPr>
          <w:rFonts w:ascii="Times New Roman" w:hAnsi="Times New Roman" w:cs="Times New Roman"/>
          <w:sz w:val="24"/>
        </w:rPr>
        <w:t xml:space="preserve">*Zaświadczenie wydane przez </w:t>
      </w:r>
      <w:r w:rsidR="00106108">
        <w:rPr>
          <w:rFonts w:ascii="Times New Roman" w:hAnsi="Times New Roman" w:cs="Times New Roman"/>
          <w:sz w:val="24"/>
        </w:rPr>
        <w:t>organizacje szkolenia lotniczego (</w:t>
      </w:r>
      <w:r w:rsidRPr="00126D3F">
        <w:rPr>
          <w:rFonts w:ascii="Times New Roman" w:hAnsi="Times New Roman" w:cs="Times New Roman"/>
          <w:sz w:val="24"/>
        </w:rPr>
        <w:t>ATO</w:t>
      </w:r>
      <w:r w:rsidR="00106108">
        <w:rPr>
          <w:rFonts w:ascii="Times New Roman" w:hAnsi="Times New Roman" w:cs="Times New Roman"/>
          <w:sz w:val="24"/>
        </w:rPr>
        <w:t>)</w:t>
      </w:r>
      <w:r w:rsidRPr="00126D3F">
        <w:rPr>
          <w:rFonts w:ascii="Times New Roman" w:hAnsi="Times New Roman" w:cs="Times New Roman"/>
          <w:sz w:val="24"/>
        </w:rPr>
        <w:t xml:space="preserve"> zachowuje ważność przez okres 12 miesięcy. </w:t>
      </w:r>
      <w:r>
        <w:rPr>
          <w:rFonts w:ascii="Times New Roman" w:hAnsi="Times New Roman" w:cs="Times New Roman"/>
          <w:sz w:val="24"/>
        </w:rPr>
        <w:t>Jeżeli</w:t>
      </w:r>
      <w:r w:rsidRPr="00126D3F">
        <w:rPr>
          <w:rFonts w:ascii="Times New Roman" w:hAnsi="Times New Roman" w:cs="Times New Roman"/>
          <w:sz w:val="24"/>
        </w:rPr>
        <w:t xml:space="preserve"> osoba wnioskująca nie przystąpi w tym okresie do co najmniej jednego egzaminu teoretycznego, ATO określa dodatkowe szkolenia w oparciu </w:t>
      </w:r>
      <w:r>
        <w:rPr>
          <w:rFonts w:ascii="Times New Roman" w:hAnsi="Times New Roman" w:cs="Times New Roman"/>
          <w:sz w:val="24"/>
        </w:rPr>
        <w:t>o potrzeby osoby wnioskującej (w</w:t>
      </w:r>
      <w:r w:rsidR="00106108">
        <w:rPr>
          <w:rFonts w:ascii="Times New Roman" w:hAnsi="Times New Roman" w:cs="Times New Roman"/>
          <w:sz w:val="24"/>
        </w:rPr>
        <w:t>edłu</w:t>
      </w:r>
      <w:r>
        <w:rPr>
          <w:rFonts w:ascii="Times New Roman" w:hAnsi="Times New Roman" w:cs="Times New Roman"/>
          <w:sz w:val="24"/>
        </w:rPr>
        <w:t xml:space="preserve">g ustaleń </w:t>
      </w:r>
      <w:r w:rsidRPr="006A4A06">
        <w:rPr>
          <w:rFonts w:ascii="Times New Roman" w:hAnsi="Times New Roman" w:cs="Times New Roman"/>
          <w:sz w:val="24"/>
        </w:rPr>
        <w:t>rozporządzenia Komisji UE nr 11</w:t>
      </w:r>
      <w:r w:rsidR="000F2E9E">
        <w:rPr>
          <w:rFonts w:ascii="Times New Roman" w:hAnsi="Times New Roman" w:cs="Times New Roman"/>
          <w:sz w:val="24"/>
        </w:rPr>
        <w:t>78/2011 z dnia 3 listopada 2011 </w:t>
      </w:r>
      <w:r w:rsidRPr="006A4A06">
        <w:rPr>
          <w:rFonts w:ascii="Times New Roman" w:hAnsi="Times New Roman" w:cs="Times New Roman"/>
          <w:sz w:val="24"/>
        </w:rPr>
        <w:t>r.</w:t>
      </w:r>
      <w:r w:rsidR="004F52BB">
        <w:rPr>
          <w:rFonts w:ascii="Times New Roman" w:hAnsi="Times New Roman" w:cs="Times New Roman"/>
          <w:sz w:val="24"/>
        </w:rPr>
        <w:t xml:space="preserve"> </w:t>
      </w:r>
      <w:r w:rsidR="004F52BB" w:rsidRPr="00AF673D">
        <w:rPr>
          <w:rFonts w:ascii="Times New Roman" w:hAnsi="Times New Roman" w:cs="Times New Roman"/>
          <w:sz w:val="24"/>
        </w:rPr>
        <w:t>ustanawiające</w:t>
      </w:r>
      <w:r w:rsidR="00D441F4">
        <w:rPr>
          <w:rFonts w:ascii="Times New Roman" w:hAnsi="Times New Roman" w:cs="Times New Roman"/>
          <w:sz w:val="24"/>
        </w:rPr>
        <w:t>go</w:t>
      </w:r>
      <w:r w:rsidR="004F52BB" w:rsidRPr="00AF673D">
        <w:rPr>
          <w:rFonts w:ascii="Times New Roman" w:hAnsi="Times New Roman" w:cs="Times New Roman"/>
          <w:sz w:val="24"/>
        </w:rPr>
        <w:t xml:space="preserve"> wymagania techniczne i procedury administracyjne odnoszące się do załóg w lotnictwie cywilnym zgodnie z rozporządzeniem Parlamentu Europejskiego i Rady (WE) nr 216/2008</w:t>
      </w:r>
      <w:r w:rsidRPr="00126D3F">
        <w:rPr>
          <w:rFonts w:ascii="Times New Roman" w:hAnsi="Times New Roman" w:cs="Times New Roman"/>
          <w:sz w:val="24"/>
        </w:rPr>
        <w:t>)</w:t>
      </w:r>
      <w:r>
        <w:rPr>
          <w:rFonts w:ascii="Times New Roman" w:hAnsi="Times New Roman" w:cs="Times New Roman"/>
          <w:sz w:val="24"/>
        </w:rPr>
        <w:t>.</w:t>
      </w:r>
    </w:p>
    <w:p w14:paraId="08BA61BE" w14:textId="77777777" w:rsidR="00126D3F" w:rsidRDefault="008D55FB" w:rsidP="00126D3F">
      <w:pPr>
        <w:spacing w:after="0" w:line="360" w:lineRule="auto"/>
        <w:ind w:firstLine="397"/>
        <w:jc w:val="both"/>
        <w:rPr>
          <w:rFonts w:ascii="Times New Roman" w:hAnsi="Times New Roman" w:cs="Times New Roman"/>
          <w:sz w:val="24"/>
        </w:rPr>
      </w:pPr>
      <w:r>
        <w:rPr>
          <w:rFonts w:ascii="Times New Roman" w:hAnsi="Times New Roman" w:cs="Times New Roman"/>
          <w:sz w:val="24"/>
        </w:rPr>
        <w:t>Jeśli</w:t>
      </w:r>
      <w:r w:rsidR="00126D3F">
        <w:rPr>
          <w:rFonts w:ascii="Times New Roman" w:hAnsi="Times New Roman" w:cs="Times New Roman"/>
          <w:sz w:val="24"/>
        </w:rPr>
        <w:t xml:space="preserve"> wniosek zostanie zaakceptowany, kandydat zdający egzaminy </w:t>
      </w:r>
      <w:r w:rsidR="00126D3F" w:rsidRPr="00126D3F">
        <w:rPr>
          <w:rFonts w:ascii="Times New Roman" w:hAnsi="Times New Roman" w:cs="Times New Roman"/>
          <w:sz w:val="24"/>
        </w:rPr>
        <w:t>z wykorzystaniem arkuszy egzaminacyjnych</w:t>
      </w:r>
      <w:r w:rsidR="00126D3F">
        <w:rPr>
          <w:rFonts w:ascii="Times New Roman" w:hAnsi="Times New Roman" w:cs="Times New Roman"/>
          <w:sz w:val="24"/>
        </w:rPr>
        <w:t xml:space="preserve"> jest informowany</w:t>
      </w:r>
      <w:r w:rsidR="00126D3F" w:rsidRPr="00126D3F">
        <w:rPr>
          <w:rFonts w:ascii="Times New Roman" w:hAnsi="Times New Roman" w:cs="Times New Roman"/>
          <w:sz w:val="24"/>
        </w:rPr>
        <w:t xml:space="preserve"> telefonicznie o dopuszczeniu do egzaminu.</w:t>
      </w:r>
    </w:p>
    <w:p w14:paraId="714476E9" w14:textId="77777777" w:rsidR="00DB010B" w:rsidRDefault="00126D3F" w:rsidP="006523C6">
      <w:pPr>
        <w:spacing w:after="0" w:line="360" w:lineRule="auto"/>
        <w:ind w:firstLine="397"/>
        <w:jc w:val="both"/>
        <w:rPr>
          <w:rFonts w:ascii="Times New Roman" w:hAnsi="Times New Roman" w:cs="Times New Roman"/>
          <w:sz w:val="24"/>
        </w:rPr>
      </w:pPr>
      <w:r>
        <w:rPr>
          <w:rFonts w:ascii="Times New Roman" w:hAnsi="Times New Roman" w:cs="Times New Roman"/>
          <w:sz w:val="24"/>
        </w:rPr>
        <w:lastRenderedPageBreak/>
        <w:t xml:space="preserve">Kandydat </w:t>
      </w:r>
      <w:r w:rsidR="00DB010B" w:rsidRPr="00DB010B">
        <w:rPr>
          <w:rFonts w:ascii="Times New Roman" w:hAnsi="Times New Roman" w:cs="Times New Roman"/>
          <w:sz w:val="24"/>
        </w:rPr>
        <w:t>zdający egzaminy z wykorzystaniem techniki komputerowej otrzymuje informację w formie elektronicznej z PIN-em i hasłem do systemu rezerwacji terminu egzaminu, co jest jednoznaczne z dopuszczeniem kandydata do egzaminu.</w:t>
      </w:r>
      <w:r w:rsidR="002B3252">
        <w:rPr>
          <w:rFonts w:ascii="Times New Roman" w:hAnsi="Times New Roman" w:cs="Times New Roman"/>
          <w:sz w:val="24"/>
        </w:rPr>
        <w:t xml:space="preserve"> </w:t>
      </w:r>
      <w:r w:rsidR="002B3252">
        <w:rPr>
          <w:rFonts w:ascii="Times New Roman" w:hAnsi="Times New Roman"/>
          <w:bCs/>
          <w:sz w:val="24"/>
        </w:rPr>
        <w:t>Rezerwacja jest obowiązkowa w ostatnim dniu sesji. W pozostałe dni sesji kandydaci mogą przystępować do sesji bez dokonania rezerwacji.</w:t>
      </w:r>
    </w:p>
    <w:p w14:paraId="6A92AE05" w14:textId="77777777" w:rsidR="00DB010B" w:rsidRDefault="00DB010B" w:rsidP="00126D3F">
      <w:pPr>
        <w:spacing w:after="0" w:line="360" w:lineRule="auto"/>
        <w:ind w:firstLine="397"/>
        <w:jc w:val="both"/>
        <w:rPr>
          <w:rFonts w:ascii="Times New Roman" w:hAnsi="Times New Roman" w:cs="Times New Roman"/>
          <w:bCs/>
          <w:sz w:val="24"/>
        </w:rPr>
      </w:pPr>
      <w:r>
        <w:rPr>
          <w:rFonts w:ascii="Times New Roman" w:hAnsi="Times New Roman" w:cs="Times New Roman"/>
          <w:sz w:val="24"/>
        </w:rPr>
        <w:t xml:space="preserve">W celu </w:t>
      </w:r>
      <w:r w:rsidRPr="00DB010B">
        <w:rPr>
          <w:rFonts w:ascii="Times New Roman" w:hAnsi="Times New Roman" w:cs="Times New Roman"/>
          <w:bCs/>
          <w:sz w:val="24"/>
        </w:rPr>
        <w:t>usprawnienia organizacji sesji egzaminacyjnych</w:t>
      </w:r>
      <w:r>
        <w:rPr>
          <w:rFonts w:ascii="Times New Roman" w:hAnsi="Times New Roman" w:cs="Times New Roman"/>
          <w:bCs/>
          <w:sz w:val="24"/>
        </w:rPr>
        <w:t>,</w:t>
      </w:r>
      <w:r w:rsidRPr="00DB010B">
        <w:rPr>
          <w:rFonts w:ascii="Times New Roman" w:hAnsi="Times New Roman" w:cs="Times New Roman"/>
          <w:bCs/>
          <w:sz w:val="24"/>
        </w:rPr>
        <w:t xml:space="preserve"> przeprowadzanych przez K</w:t>
      </w:r>
      <w:r>
        <w:rPr>
          <w:rFonts w:ascii="Times New Roman" w:hAnsi="Times New Roman" w:cs="Times New Roman"/>
          <w:bCs/>
          <w:sz w:val="24"/>
        </w:rPr>
        <w:t xml:space="preserve">omisję </w:t>
      </w:r>
      <w:r w:rsidRPr="00DB010B">
        <w:rPr>
          <w:rFonts w:ascii="Times New Roman" w:hAnsi="Times New Roman" w:cs="Times New Roman"/>
          <w:bCs/>
          <w:sz w:val="24"/>
        </w:rPr>
        <w:t>E</w:t>
      </w:r>
      <w:r>
        <w:rPr>
          <w:rFonts w:ascii="Times New Roman" w:hAnsi="Times New Roman" w:cs="Times New Roman"/>
          <w:bCs/>
          <w:sz w:val="24"/>
        </w:rPr>
        <w:t>gzaminacyjną (KE)</w:t>
      </w:r>
      <w:r w:rsidRPr="00DB010B">
        <w:rPr>
          <w:rFonts w:ascii="Times New Roman" w:hAnsi="Times New Roman" w:cs="Times New Roman"/>
          <w:bCs/>
          <w:sz w:val="24"/>
        </w:rPr>
        <w:t xml:space="preserve"> z wykorzystaniem komputerowego systemu</w:t>
      </w:r>
      <w:r>
        <w:rPr>
          <w:rFonts w:ascii="Times New Roman" w:hAnsi="Times New Roman" w:cs="Times New Roman"/>
          <w:bCs/>
          <w:sz w:val="24"/>
        </w:rPr>
        <w:t>,</w:t>
      </w:r>
      <w:r w:rsidRPr="00DB010B">
        <w:rPr>
          <w:rFonts w:ascii="Times New Roman" w:hAnsi="Times New Roman" w:cs="Times New Roman"/>
          <w:bCs/>
          <w:sz w:val="24"/>
        </w:rPr>
        <w:t xml:space="preserve"> wprowadzono informatyczny system planowania. Kandydat rezerwuje dogodny dla siebie dzień i godzinę egzaminu zgodnie z planem egzaminów, korzystając z systemu planowania znajdującego się pod adresem internetowym: </w:t>
      </w:r>
      <w:hyperlink r:id="rId14" w:tgtFrame="_blank" w:history="1">
        <w:r w:rsidRPr="00DB010B">
          <w:rPr>
            <w:rStyle w:val="Hipercze"/>
            <w:rFonts w:ascii="Times New Roman" w:hAnsi="Times New Roman" w:cs="Times New Roman"/>
            <w:sz w:val="24"/>
          </w:rPr>
          <w:t>https://app.ulc.gov.pl</w:t>
        </w:r>
      </w:hyperlink>
      <w:r w:rsidRPr="00DB010B">
        <w:rPr>
          <w:rFonts w:ascii="Times New Roman" w:hAnsi="Times New Roman" w:cs="Times New Roman"/>
          <w:sz w:val="24"/>
        </w:rPr>
        <w:t>. Z</w:t>
      </w:r>
      <w:r w:rsidRPr="00DB010B">
        <w:rPr>
          <w:rFonts w:ascii="Times New Roman" w:hAnsi="Times New Roman" w:cs="Times New Roman"/>
          <w:bCs/>
          <w:sz w:val="24"/>
        </w:rPr>
        <w:t xml:space="preserve">alogowanie do systemu następuje poprzez wpisanie </w:t>
      </w:r>
      <w:r w:rsidR="008D55FB" w:rsidRPr="00DB010B">
        <w:rPr>
          <w:rFonts w:ascii="Times New Roman" w:hAnsi="Times New Roman" w:cs="Times New Roman"/>
          <w:bCs/>
          <w:sz w:val="24"/>
        </w:rPr>
        <w:t>indywidualn</w:t>
      </w:r>
      <w:r w:rsidR="008D55FB">
        <w:rPr>
          <w:rFonts w:ascii="Times New Roman" w:hAnsi="Times New Roman" w:cs="Times New Roman"/>
          <w:bCs/>
          <w:sz w:val="24"/>
        </w:rPr>
        <w:t>ych danych do logowania</w:t>
      </w:r>
      <w:r w:rsidR="008D55FB" w:rsidRPr="00DB010B">
        <w:rPr>
          <w:rFonts w:ascii="Times New Roman" w:hAnsi="Times New Roman" w:cs="Times New Roman"/>
          <w:bCs/>
          <w:sz w:val="24"/>
        </w:rPr>
        <w:t xml:space="preserve"> składając</w:t>
      </w:r>
      <w:r w:rsidR="008D55FB">
        <w:rPr>
          <w:rFonts w:ascii="Times New Roman" w:hAnsi="Times New Roman" w:cs="Times New Roman"/>
          <w:bCs/>
          <w:sz w:val="24"/>
        </w:rPr>
        <w:t>ych</w:t>
      </w:r>
      <w:r w:rsidR="008D55FB" w:rsidRPr="00DB010B">
        <w:rPr>
          <w:rFonts w:ascii="Times New Roman" w:hAnsi="Times New Roman" w:cs="Times New Roman"/>
          <w:bCs/>
          <w:sz w:val="24"/>
        </w:rPr>
        <w:t xml:space="preserve"> się </w:t>
      </w:r>
      <w:r w:rsidR="008D55FB">
        <w:rPr>
          <w:rFonts w:ascii="Times New Roman" w:hAnsi="Times New Roman" w:cs="Times New Roman"/>
          <w:bCs/>
          <w:sz w:val="24"/>
        </w:rPr>
        <w:t>z</w:t>
      </w:r>
      <w:r w:rsidRPr="00DB010B">
        <w:rPr>
          <w:rFonts w:ascii="Times New Roman" w:hAnsi="Times New Roman" w:cs="Times New Roman"/>
          <w:bCs/>
          <w:sz w:val="24"/>
        </w:rPr>
        <w:t xml:space="preserve"> PIN-u i hasła.</w:t>
      </w:r>
    </w:p>
    <w:p w14:paraId="182AECE1" w14:textId="0C69C0F3" w:rsidR="00DB010B" w:rsidRDefault="00DB010B" w:rsidP="00126D3F">
      <w:pPr>
        <w:spacing w:after="0" w:line="360" w:lineRule="auto"/>
        <w:ind w:firstLine="397"/>
        <w:jc w:val="both"/>
        <w:rPr>
          <w:rFonts w:ascii="Times New Roman" w:hAnsi="Times New Roman" w:cs="Times New Roman"/>
          <w:bCs/>
          <w:sz w:val="24"/>
        </w:rPr>
      </w:pPr>
      <w:r>
        <w:rPr>
          <w:rFonts w:ascii="Times New Roman" w:hAnsi="Times New Roman" w:cs="Times New Roman"/>
          <w:sz w:val="24"/>
        </w:rPr>
        <w:t xml:space="preserve">Wnioski na sesje egzaminacyjne </w:t>
      </w:r>
      <w:r w:rsidRPr="00DB010B">
        <w:rPr>
          <w:rFonts w:ascii="Times New Roman" w:hAnsi="Times New Roman" w:cs="Times New Roman"/>
          <w:bCs/>
          <w:sz w:val="24"/>
        </w:rPr>
        <w:t>powinn</w:t>
      </w:r>
      <w:r>
        <w:rPr>
          <w:rFonts w:ascii="Times New Roman" w:hAnsi="Times New Roman" w:cs="Times New Roman"/>
          <w:bCs/>
          <w:sz w:val="24"/>
        </w:rPr>
        <w:t>y być składane nie później niż dwa</w:t>
      </w:r>
      <w:r w:rsidRPr="00DB010B">
        <w:rPr>
          <w:rFonts w:ascii="Times New Roman" w:hAnsi="Times New Roman" w:cs="Times New Roman"/>
          <w:bCs/>
          <w:sz w:val="24"/>
        </w:rPr>
        <w:t xml:space="preserve"> tygodnie przed </w:t>
      </w:r>
      <w:r>
        <w:rPr>
          <w:rFonts w:ascii="Times New Roman" w:hAnsi="Times New Roman" w:cs="Times New Roman"/>
          <w:bCs/>
          <w:sz w:val="24"/>
        </w:rPr>
        <w:t>terminem, w którym</w:t>
      </w:r>
      <w:r w:rsidRPr="00DB010B">
        <w:rPr>
          <w:rFonts w:ascii="Times New Roman" w:hAnsi="Times New Roman" w:cs="Times New Roman"/>
          <w:bCs/>
          <w:sz w:val="24"/>
        </w:rPr>
        <w:t xml:space="preserve"> kandydat chciałby przystąpić do egzaminu. Jeśli wniosek wymaga uzupełnienia, kandydat nie może przystąpić do egzaminu do czasu uzupełnienia braków i dopuszczenia do sesji przez </w:t>
      </w:r>
      <w:r w:rsidR="00441D75" w:rsidRPr="00DB010B">
        <w:rPr>
          <w:rFonts w:ascii="Times New Roman" w:hAnsi="Times New Roman" w:cs="Times New Roman"/>
          <w:bCs/>
          <w:sz w:val="24"/>
        </w:rPr>
        <w:t>K</w:t>
      </w:r>
      <w:r w:rsidR="00441D75">
        <w:rPr>
          <w:rFonts w:ascii="Times New Roman" w:hAnsi="Times New Roman" w:cs="Times New Roman"/>
          <w:bCs/>
          <w:sz w:val="24"/>
        </w:rPr>
        <w:t>omisję Egzaminacyjną</w:t>
      </w:r>
      <w:r w:rsidR="00FC0BF3">
        <w:rPr>
          <w:rFonts w:ascii="Times New Roman" w:hAnsi="Times New Roman" w:cs="Times New Roman"/>
          <w:bCs/>
          <w:sz w:val="24"/>
        </w:rPr>
        <w:t xml:space="preserve"> (KE)</w:t>
      </w:r>
      <w:r>
        <w:rPr>
          <w:rFonts w:ascii="Times New Roman" w:hAnsi="Times New Roman" w:cs="Times New Roman"/>
          <w:bCs/>
          <w:sz w:val="24"/>
        </w:rPr>
        <w:t>.</w:t>
      </w:r>
      <w:r w:rsidR="00012F72">
        <w:rPr>
          <w:rFonts w:ascii="Times New Roman" w:hAnsi="Times New Roman" w:cs="Times New Roman"/>
          <w:bCs/>
          <w:sz w:val="24"/>
        </w:rPr>
        <w:t xml:space="preserve"> Osoby oczekujące na egzamin mogą korzystać z poczekalni przed salą egzaminacyjną,</w:t>
      </w:r>
      <w:r w:rsidR="00195A26">
        <w:rPr>
          <w:rFonts w:ascii="Times New Roman" w:hAnsi="Times New Roman" w:cs="Times New Roman"/>
          <w:bCs/>
          <w:sz w:val="24"/>
        </w:rPr>
        <w:t xml:space="preserve"> jak i z restauracji Flanders Bistro</w:t>
      </w:r>
      <w:r w:rsidR="00012F72">
        <w:rPr>
          <w:rFonts w:ascii="Times New Roman" w:hAnsi="Times New Roman" w:cs="Times New Roman"/>
          <w:bCs/>
          <w:sz w:val="24"/>
        </w:rPr>
        <w:t xml:space="preserve"> znajdującej się </w:t>
      </w:r>
      <w:r w:rsidR="00195A26">
        <w:rPr>
          <w:rFonts w:ascii="Times New Roman" w:hAnsi="Times New Roman" w:cs="Times New Roman"/>
          <w:bCs/>
          <w:sz w:val="24"/>
        </w:rPr>
        <w:t>na terenie</w:t>
      </w:r>
      <w:r w:rsidR="00012F72">
        <w:rPr>
          <w:rFonts w:ascii="Times New Roman" w:hAnsi="Times New Roman" w:cs="Times New Roman"/>
          <w:bCs/>
          <w:sz w:val="24"/>
        </w:rPr>
        <w:t xml:space="preserve"> U</w:t>
      </w:r>
      <w:r w:rsidR="00D441F4">
        <w:rPr>
          <w:rFonts w:ascii="Times New Roman" w:hAnsi="Times New Roman" w:cs="Times New Roman"/>
          <w:bCs/>
          <w:sz w:val="24"/>
        </w:rPr>
        <w:t>LC</w:t>
      </w:r>
      <w:r w:rsidR="00012F72">
        <w:rPr>
          <w:rFonts w:ascii="Times New Roman" w:hAnsi="Times New Roman" w:cs="Times New Roman"/>
          <w:bCs/>
          <w:sz w:val="24"/>
        </w:rPr>
        <w:t>.</w:t>
      </w:r>
    </w:p>
    <w:p w14:paraId="41CE3F44" w14:textId="77777777" w:rsidR="00DB010B" w:rsidRDefault="00DB010B" w:rsidP="00126D3F">
      <w:pPr>
        <w:spacing w:after="0" w:line="360" w:lineRule="auto"/>
        <w:ind w:firstLine="397"/>
        <w:jc w:val="both"/>
        <w:rPr>
          <w:rFonts w:ascii="Times New Roman" w:hAnsi="Times New Roman" w:cs="Times New Roman"/>
          <w:bCs/>
          <w:sz w:val="24"/>
        </w:rPr>
      </w:pPr>
    </w:p>
    <w:p w14:paraId="205DF124" w14:textId="49E8501A" w:rsidR="00DB010B" w:rsidRDefault="006523C6" w:rsidP="00126D3F">
      <w:pPr>
        <w:spacing w:after="0" w:line="360" w:lineRule="auto"/>
        <w:ind w:firstLine="397"/>
        <w:jc w:val="both"/>
        <w:rPr>
          <w:rFonts w:ascii="Times New Roman" w:hAnsi="Times New Roman" w:cs="Times New Roman"/>
          <w:sz w:val="24"/>
        </w:rPr>
      </w:pPr>
      <w:r>
        <w:rPr>
          <w:rFonts w:ascii="Times New Roman" w:hAnsi="Times New Roman" w:cs="Times New Roman"/>
          <w:sz w:val="24"/>
        </w:rPr>
        <w:t>Sesje egzaminacyjne na świadectwa kwalifikacji (</w:t>
      </w:r>
      <w:r w:rsidR="00195A26">
        <w:rPr>
          <w:rFonts w:ascii="Times New Roman" w:hAnsi="Times New Roman" w:cs="Times New Roman"/>
          <w:sz w:val="24"/>
        </w:rPr>
        <w:t xml:space="preserve">zgodnie z </w:t>
      </w:r>
      <w:r w:rsidRPr="000F2E9E">
        <w:rPr>
          <w:rFonts w:ascii="Times New Roman" w:hAnsi="Times New Roman" w:cs="Times New Roman"/>
          <w:sz w:val="24"/>
        </w:rPr>
        <w:t>rozporządzenie</w:t>
      </w:r>
      <w:r w:rsidR="00195A26">
        <w:rPr>
          <w:rFonts w:ascii="Times New Roman" w:hAnsi="Times New Roman" w:cs="Times New Roman"/>
          <w:sz w:val="24"/>
        </w:rPr>
        <w:t>m</w:t>
      </w:r>
      <w:r w:rsidRPr="000F2E9E">
        <w:rPr>
          <w:rFonts w:ascii="Times New Roman" w:hAnsi="Times New Roman" w:cs="Times New Roman"/>
          <w:sz w:val="24"/>
        </w:rPr>
        <w:t xml:space="preserve"> Ministra Transportu, Budownictwa i Gospodarki Morskiej z dnia 3 czerwca 2013 r. w sprawie świadectw kwalifikacji</w:t>
      </w:r>
      <w:r w:rsidR="00FC0BF3">
        <w:rPr>
          <w:rFonts w:ascii="Times New Roman" w:hAnsi="Times New Roman" w:cs="Times New Roman"/>
          <w:sz w:val="24"/>
        </w:rPr>
        <w:t>, Dz. U. z 2021 r. poz. 1894)</w:t>
      </w:r>
      <w:r>
        <w:rPr>
          <w:rFonts w:ascii="Times New Roman" w:hAnsi="Times New Roman" w:cs="Times New Roman"/>
          <w:sz w:val="24"/>
        </w:rPr>
        <w:t xml:space="preserve"> oraz uprawnienia do nich wpisywane </w:t>
      </w:r>
      <w:r w:rsidRPr="006523C6">
        <w:rPr>
          <w:rFonts w:ascii="Times New Roman" w:hAnsi="Times New Roman" w:cs="Times New Roman"/>
          <w:sz w:val="24"/>
        </w:rPr>
        <w:t>są przeprowadzane w terminach ustalanych każdorazowo z egzaminatorami w terenie. Wykaz egzaminatorów znajduje się na stronie internetowej Urzędu w zakładce</w:t>
      </w:r>
      <w:r>
        <w:rPr>
          <w:rFonts w:ascii="Times New Roman" w:hAnsi="Times New Roman" w:cs="Times New Roman"/>
          <w:sz w:val="24"/>
        </w:rPr>
        <w:t xml:space="preserve">: „Personel lotniczy” </w:t>
      </w:r>
      <w:r w:rsidRPr="006523C6">
        <w:rPr>
          <w:rFonts w:ascii="Times New Roman" w:hAnsi="Times New Roman" w:cs="Times New Roman"/>
          <w:sz w:val="24"/>
        </w:rPr>
        <w:sym w:font="Wingdings" w:char="F0E0"/>
      </w:r>
      <w:r>
        <w:rPr>
          <w:rFonts w:ascii="Times New Roman" w:hAnsi="Times New Roman" w:cs="Times New Roman"/>
          <w:sz w:val="24"/>
        </w:rPr>
        <w:t xml:space="preserve"> „Komisja Egzaminacyjna” </w:t>
      </w:r>
      <w:r w:rsidRPr="006523C6">
        <w:rPr>
          <w:rFonts w:ascii="Times New Roman" w:hAnsi="Times New Roman" w:cs="Times New Roman"/>
          <w:sz w:val="24"/>
        </w:rPr>
        <w:sym w:font="Wingdings" w:char="F0E0"/>
      </w:r>
      <w:r>
        <w:rPr>
          <w:rFonts w:ascii="Times New Roman" w:hAnsi="Times New Roman" w:cs="Times New Roman"/>
          <w:sz w:val="24"/>
        </w:rPr>
        <w:t xml:space="preserve"> „Egzaminy praktyczne”.</w:t>
      </w:r>
    </w:p>
    <w:p w14:paraId="4EF8B8F6" w14:textId="77777777" w:rsidR="006523C6" w:rsidRDefault="006523C6" w:rsidP="00126D3F">
      <w:pPr>
        <w:spacing w:after="0" w:line="360" w:lineRule="auto"/>
        <w:ind w:firstLine="397"/>
        <w:jc w:val="both"/>
        <w:rPr>
          <w:rFonts w:ascii="Times New Roman" w:hAnsi="Times New Roman" w:cs="Times New Roman"/>
          <w:sz w:val="24"/>
        </w:rPr>
      </w:pPr>
    </w:p>
    <w:p w14:paraId="36DC88C3" w14:textId="3E66BACF" w:rsidR="007C6F96" w:rsidRDefault="007C6F96" w:rsidP="007C6F96">
      <w:pPr>
        <w:spacing w:after="0" w:line="360" w:lineRule="auto"/>
        <w:ind w:firstLine="397"/>
        <w:jc w:val="both"/>
        <w:rPr>
          <w:rFonts w:ascii="Times New Roman" w:hAnsi="Times New Roman" w:cs="Times New Roman"/>
          <w:sz w:val="24"/>
        </w:rPr>
      </w:pPr>
      <w:r w:rsidRPr="00FC1147">
        <w:rPr>
          <w:rFonts w:ascii="Times New Roman" w:hAnsi="Times New Roman" w:cs="Times New Roman"/>
          <w:sz w:val="24"/>
        </w:rPr>
        <w:t>Kandydat przystępujący do egzaminu praktycznego w celu wydania licencji pilota liniowego (ATPL), dyspozytora lotniczego (FDL) oraz w przypadku braku egzaminatora praktycznego w danej specjalności personelu lotniczego składa wniosek o egzamin praktyczny do Prezesa</w:t>
      </w:r>
      <w:r w:rsidR="00683A2D">
        <w:rPr>
          <w:rFonts w:ascii="Times New Roman" w:hAnsi="Times New Roman" w:cs="Times New Roman"/>
          <w:sz w:val="24"/>
        </w:rPr>
        <w:t xml:space="preserve"> </w:t>
      </w:r>
      <w:r w:rsidR="00FC0BF3">
        <w:rPr>
          <w:rFonts w:ascii="Times New Roman" w:hAnsi="Times New Roman" w:cs="Times New Roman"/>
          <w:sz w:val="24"/>
        </w:rPr>
        <w:t>Urzędu</w:t>
      </w:r>
      <w:r w:rsidRPr="00FC1147">
        <w:rPr>
          <w:rFonts w:ascii="Times New Roman" w:hAnsi="Times New Roman" w:cs="Times New Roman"/>
          <w:sz w:val="24"/>
        </w:rPr>
        <w:t>. W takim przypadku szef egzaminatorów praktycznych wystawia kandydatowi skierowanie na egzamin praktyczny, w którym wskazuje termin egzaminu.</w:t>
      </w:r>
      <w:r>
        <w:rPr>
          <w:rFonts w:ascii="Times New Roman" w:hAnsi="Times New Roman" w:cs="Times New Roman"/>
          <w:sz w:val="24"/>
        </w:rPr>
        <w:t xml:space="preserve"> </w:t>
      </w:r>
    </w:p>
    <w:p w14:paraId="4577810C" w14:textId="77777777" w:rsidR="007C6F96" w:rsidRDefault="007C6F96" w:rsidP="007C6F96">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W pozostałych przypadkach kandydaci zgłaszają się bezpośrednio do egzaminatora praktycznego i ustalają z nim termin </w:t>
      </w:r>
      <w:r w:rsidR="00683A2D">
        <w:rPr>
          <w:rFonts w:ascii="Times New Roman" w:hAnsi="Times New Roman" w:cs="Times New Roman"/>
          <w:sz w:val="24"/>
        </w:rPr>
        <w:t>oraz</w:t>
      </w:r>
      <w:r>
        <w:rPr>
          <w:rFonts w:ascii="Times New Roman" w:hAnsi="Times New Roman" w:cs="Times New Roman"/>
          <w:sz w:val="24"/>
        </w:rPr>
        <w:t xml:space="preserve"> miejsce egzaminu.</w:t>
      </w:r>
    </w:p>
    <w:p w14:paraId="149E8BE5" w14:textId="673D7C86" w:rsidR="001419BA" w:rsidRDefault="007C6F96" w:rsidP="00683A2D">
      <w:pPr>
        <w:spacing w:after="0" w:line="360" w:lineRule="auto"/>
        <w:ind w:firstLine="397"/>
        <w:jc w:val="both"/>
        <w:rPr>
          <w:rFonts w:ascii="Times New Roman" w:hAnsi="Times New Roman" w:cs="Times New Roman"/>
          <w:sz w:val="24"/>
        </w:rPr>
      </w:pPr>
      <w:r w:rsidRPr="00327044">
        <w:rPr>
          <w:rFonts w:ascii="Times New Roman" w:hAnsi="Times New Roman" w:cs="Times New Roman"/>
          <w:sz w:val="24"/>
        </w:rPr>
        <w:lastRenderedPageBreak/>
        <w:t>Wniosek o egzamin praktycz</w:t>
      </w:r>
      <w:r>
        <w:rPr>
          <w:rFonts w:ascii="Times New Roman" w:hAnsi="Times New Roman" w:cs="Times New Roman"/>
          <w:sz w:val="24"/>
        </w:rPr>
        <w:t xml:space="preserve">ny na wyżej wymienione licencje, świadectwa kwalifikacji i </w:t>
      </w:r>
      <w:r w:rsidRPr="00327044">
        <w:rPr>
          <w:rFonts w:ascii="Times New Roman" w:hAnsi="Times New Roman" w:cs="Times New Roman"/>
          <w:sz w:val="24"/>
        </w:rPr>
        <w:t>uprawnienia znajduje się na stronie internetowej U</w:t>
      </w:r>
      <w:r w:rsidR="00FC0BF3">
        <w:rPr>
          <w:rFonts w:ascii="Times New Roman" w:hAnsi="Times New Roman" w:cs="Times New Roman"/>
          <w:sz w:val="24"/>
        </w:rPr>
        <w:t>LC</w:t>
      </w:r>
      <w:r w:rsidRPr="00327044">
        <w:rPr>
          <w:rFonts w:ascii="Times New Roman" w:hAnsi="Times New Roman" w:cs="Times New Roman"/>
          <w:sz w:val="24"/>
        </w:rPr>
        <w:t xml:space="preserve"> w zakładce</w:t>
      </w:r>
      <w:r>
        <w:rPr>
          <w:rFonts w:ascii="Times New Roman" w:hAnsi="Times New Roman" w:cs="Times New Roman"/>
          <w:sz w:val="24"/>
        </w:rPr>
        <w:t xml:space="preserve">: „Personel lotniczy” </w:t>
      </w:r>
      <w:r w:rsidRPr="006523C6">
        <w:rPr>
          <w:rFonts w:ascii="Times New Roman" w:hAnsi="Times New Roman" w:cs="Times New Roman"/>
          <w:sz w:val="24"/>
        </w:rPr>
        <w:sym w:font="Wingdings" w:char="F0E0"/>
      </w:r>
      <w:r>
        <w:rPr>
          <w:rFonts w:ascii="Times New Roman" w:hAnsi="Times New Roman" w:cs="Times New Roman"/>
          <w:sz w:val="24"/>
        </w:rPr>
        <w:t xml:space="preserve"> „Komisja Egzaminacyjna” </w:t>
      </w:r>
      <w:r w:rsidRPr="006523C6">
        <w:rPr>
          <w:rFonts w:ascii="Times New Roman" w:hAnsi="Times New Roman" w:cs="Times New Roman"/>
          <w:sz w:val="24"/>
        </w:rPr>
        <w:sym w:font="Wingdings" w:char="F0E0"/>
      </w:r>
      <w:r>
        <w:rPr>
          <w:rFonts w:ascii="Times New Roman" w:hAnsi="Times New Roman" w:cs="Times New Roman"/>
          <w:sz w:val="24"/>
        </w:rPr>
        <w:t xml:space="preserve"> „Egzaminy praktyczne”.</w:t>
      </w:r>
    </w:p>
    <w:p w14:paraId="21697E33" w14:textId="77777777" w:rsidR="00F352D3" w:rsidRDefault="00F352D3" w:rsidP="006B0D76">
      <w:pPr>
        <w:spacing w:after="0" w:line="360" w:lineRule="auto"/>
        <w:ind w:left="397"/>
        <w:jc w:val="both"/>
        <w:rPr>
          <w:rFonts w:ascii="Times New Roman" w:hAnsi="Times New Roman" w:cs="Times New Roman"/>
          <w:sz w:val="24"/>
        </w:rPr>
      </w:pPr>
    </w:p>
    <w:p w14:paraId="671B323B" w14:textId="77777777" w:rsidR="002B3252" w:rsidRDefault="002B3252" w:rsidP="00214C65">
      <w:pPr>
        <w:pStyle w:val="Akapitzlist"/>
        <w:numPr>
          <w:ilvl w:val="0"/>
          <w:numId w:val="10"/>
        </w:numPr>
        <w:spacing w:after="0" w:line="360" w:lineRule="auto"/>
        <w:jc w:val="both"/>
        <w:rPr>
          <w:rFonts w:ascii="Times New Roman" w:hAnsi="Times New Roman" w:cs="Times New Roman"/>
          <w:b/>
          <w:color w:val="0070C0"/>
          <w:sz w:val="24"/>
        </w:rPr>
      </w:pPr>
      <w:r>
        <w:rPr>
          <w:rFonts w:ascii="Times New Roman" w:hAnsi="Times New Roman" w:cs="Times New Roman"/>
          <w:b/>
          <w:color w:val="0070C0"/>
          <w:sz w:val="24"/>
        </w:rPr>
        <w:t>Jak zapisać się na egzaminy z języka angielskiego?</w:t>
      </w:r>
    </w:p>
    <w:p w14:paraId="1962FB1F" w14:textId="77777777" w:rsidR="002B3252" w:rsidRDefault="002B3252" w:rsidP="002B3252">
      <w:pPr>
        <w:spacing w:after="0" w:line="360" w:lineRule="auto"/>
        <w:jc w:val="both"/>
        <w:rPr>
          <w:rFonts w:ascii="Times New Roman" w:hAnsi="Times New Roman" w:cs="Times New Roman"/>
          <w:b/>
          <w:color w:val="0070C0"/>
          <w:sz w:val="24"/>
        </w:rPr>
      </w:pPr>
    </w:p>
    <w:p w14:paraId="05488724" w14:textId="77777777" w:rsidR="002B3252" w:rsidRDefault="002B3252" w:rsidP="002B3252">
      <w:pPr>
        <w:spacing w:after="0" w:line="360" w:lineRule="auto"/>
        <w:ind w:firstLine="397"/>
        <w:jc w:val="both"/>
        <w:rPr>
          <w:rFonts w:ascii="Times New Roman" w:hAnsi="Times New Roman" w:cs="Times New Roman"/>
          <w:sz w:val="24"/>
        </w:rPr>
      </w:pPr>
      <w:r>
        <w:rPr>
          <w:rFonts w:ascii="Times New Roman" w:hAnsi="Times New Roman" w:cs="Times New Roman"/>
          <w:sz w:val="24"/>
        </w:rPr>
        <w:t>Kandydat chcący podejść do egzaminu z języka angielskiego w systemie KSEJ powinien:</w:t>
      </w:r>
    </w:p>
    <w:p w14:paraId="4A75305E" w14:textId="77777777" w:rsidR="002B3252" w:rsidRDefault="002B3252" w:rsidP="002B3252">
      <w:pPr>
        <w:pStyle w:val="Akapitzlist"/>
        <w:numPr>
          <w:ilvl w:val="0"/>
          <w:numId w:val="46"/>
        </w:numPr>
        <w:spacing w:after="0" w:line="360" w:lineRule="auto"/>
        <w:jc w:val="both"/>
        <w:rPr>
          <w:rFonts w:ascii="Times New Roman" w:hAnsi="Times New Roman" w:cs="Times New Roman"/>
          <w:sz w:val="24"/>
        </w:rPr>
      </w:pPr>
      <w:r>
        <w:rPr>
          <w:rFonts w:ascii="Times New Roman" w:hAnsi="Times New Roman" w:cs="Times New Roman"/>
          <w:sz w:val="24"/>
        </w:rPr>
        <w:t>skontaktować się z ośrodkiem egzaminacyjnym w celu ustalenia terminu egzaminu;</w:t>
      </w:r>
    </w:p>
    <w:p w14:paraId="0CCD5A26" w14:textId="77777777" w:rsidR="002B3252" w:rsidRDefault="002B3252" w:rsidP="002B3252">
      <w:pPr>
        <w:pStyle w:val="Akapitzlist"/>
        <w:numPr>
          <w:ilvl w:val="0"/>
          <w:numId w:val="46"/>
        </w:numPr>
        <w:spacing w:after="0" w:line="360" w:lineRule="auto"/>
        <w:jc w:val="both"/>
        <w:rPr>
          <w:rFonts w:ascii="Times New Roman" w:hAnsi="Times New Roman" w:cs="Times New Roman"/>
          <w:sz w:val="24"/>
        </w:rPr>
      </w:pPr>
      <w:r w:rsidRPr="00633CED">
        <w:rPr>
          <w:rFonts w:ascii="Times New Roman" w:hAnsi="Times New Roman" w:cs="Times New Roman"/>
          <w:sz w:val="24"/>
        </w:rPr>
        <w:t xml:space="preserve">wypełnić wniosek w części A (wniosek znajduje się na </w:t>
      </w:r>
      <w:hyperlink r:id="rId15" w:history="1">
        <w:r w:rsidRPr="00F30B2B">
          <w:rPr>
            <w:rStyle w:val="Hipercze"/>
            <w:rFonts w:ascii="Times New Roman" w:hAnsi="Times New Roman" w:cs="Times New Roman"/>
            <w:sz w:val="24"/>
          </w:rPr>
          <w:t>stronie internetowej ULC</w:t>
        </w:r>
      </w:hyperlink>
      <w:r w:rsidRPr="00633CED">
        <w:rPr>
          <w:rFonts w:ascii="Times New Roman" w:hAnsi="Times New Roman" w:cs="Times New Roman"/>
          <w:sz w:val="24"/>
        </w:rPr>
        <w:t xml:space="preserve"> w zakładce: „Personel lotniczy” </w:t>
      </w:r>
      <w:r w:rsidRPr="006B0D76">
        <w:sym w:font="Wingdings" w:char="F0E0"/>
      </w:r>
      <w:r w:rsidRPr="00633CED">
        <w:rPr>
          <w:rFonts w:ascii="Times New Roman" w:hAnsi="Times New Roman" w:cs="Times New Roman"/>
          <w:sz w:val="24"/>
        </w:rPr>
        <w:t xml:space="preserve"> „Komisja Egzaminacyjna” </w:t>
      </w:r>
      <w:r w:rsidRPr="006B0D76">
        <w:sym w:font="Wingdings" w:char="F0E0"/>
      </w:r>
      <w:r w:rsidRPr="00633CED">
        <w:rPr>
          <w:rFonts w:ascii="Times New Roman" w:hAnsi="Times New Roman" w:cs="Times New Roman"/>
          <w:sz w:val="24"/>
        </w:rPr>
        <w:t xml:space="preserve"> „Egzaminy z języka angielskiego”)</w:t>
      </w:r>
      <w:r>
        <w:rPr>
          <w:rFonts w:ascii="Times New Roman" w:hAnsi="Times New Roman" w:cs="Times New Roman"/>
          <w:sz w:val="24"/>
        </w:rPr>
        <w:t xml:space="preserve"> i dołączyć do niego kopię obecnie posiadanej licencji oraz dowód wpłaty za egzamin;</w:t>
      </w:r>
    </w:p>
    <w:p w14:paraId="3D0808AB" w14:textId="0C889D08" w:rsidR="002B3252" w:rsidRDefault="002B3252" w:rsidP="002B3252">
      <w:pPr>
        <w:pStyle w:val="Akapitzlist"/>
        <w:numPr>
          <w:ilvl w:val="0"/>
          <w:numId w:val="46"/>
        </w:numPr>
        <w:spacing w:after="0" w:line="360" w:lineRule="auto"/>
        <w:jc w:val="both"/>
        <w:rPr>
          <w:rFonts w:ascii="Times New Roman" w:hAnsi="Times New Roman" w:cs="Times New Roman"/>
          <w:sz w:val="24"/>
        </w:rPr>
      </w:pPr>
      <w:r>
        <w:rPr>
          <w:rFonts w:ascii="Times New Roman" w:hAnsi="Times New Roman" w:cs="Times New Roman"/>
          <w:sz w:val="24"/>
        </w:rPr>
        <w:t>przesłać wypełniony wniosek wraz z załącznikami do U</w:t>
      </w:r>
      <w:r w:rsidR="008D3981">
        <w:rPr>
          <w:rFonts w:ascii="Times New Roman" w:hAnsi="Times New Roman" w:cs="Times New Roman"/>
          <w:sz w:val="24"/>
        </w:rPr>
        <w:t>LC</w:t>
      </w:r>
      <w:r>
        <w:rPr>
          <w:rFonts w:ascii="Times New Roman" w:hAnsi="Times New Roman" w:cs="Times New Roman"/>
          <w:sz w:val="24"/>
        </w:rPr>
        <w:t>;</w:t>
      </w:r>
    </w:p>
    <w:p w14:paraId="7841700B" w14:textId="77777777" w:rsidR="002B3252" w:rsidRDefault="002B3252" w:rsidP="002B3252">
      <w:pPr>
        <w:pStyle w:val="Akapitzlist"/>
        <w:numPr>
          <w:ilvl w:val="0"/>
          <w:numId w:val="46"/>
        </w:numPr>
        <w:spacing w:after="0" w:line="360" w:lineRule="auto"/>
        <w:jc w:val="both"/>
        <w:rPr>
          <w:rFonts w:ascii="Times New Roman" w:hAnsi="Times New Roman" w:cs="Times New Roman"/>
          <w:sz w:val="24"/>
        </w:rPr>
      </w:pPr>
      <w:r>
        <w:rPr>
          <w:rFonts w:ascii="Times New Roman" w:hAnsi="Times New Roman" w:cs="Times New Roman"/>
          <w:sz w:val="24"/>
        </w:rPr>
        <w:t>w dniu egzaminu zgłosić się do ośrodka egzaminacyjnego.</w:t>
      </w:r>
    </w:p>
    <w:p w14:paraId="017453BB" w14:textId="77777777" w:rsidR="002B3252" w:rsidRDefault="002B3252" w:rsidP="002B3252">
      <w:pPr>
        <w:spacing w:after="0" w:line="360" w:lineRule="auto"/>
        <w:ind w:firstLine="397"/>
        <w:jc w:val="both"/>
        <w:rPr>
          <w:rFonts w:ascii="Times New Roman" w:hAnsi="Times New Roman" w:cs="Times New Roman"/>
          <w:sz w:val="24"/>
        </w:rPr>
      </w:pPr>
    </w:p>
    <w:p w14:paraId="66BCD89D" w14:textId="77777777" w:rsidR="002B3252" w:rsidRPr="002B3252" w:rsidRDefault="002B3252" w:rsidP="002B3252">
      <w:pPr>
        <w:spacing w:after="0" w:line="360" w:lineRule="auto"/>
        <w:ind w:firstLine="397"/>
        <w:jc w:val="both"/>
        <w:rPr>
          <w:rFonts w:ascii="Times New Roman" w:hAnsi="Times New Roman" w:cs="Times New Roman"/>
          <w:sz w:val="24"/>
        </w:rPr>
      </w:pPr>
      <w:r w:rsidRPr="00633CED">
        <w:rPr>
          <w:rFonts w:ascii="Times New Roman" w:hAnsi="Times New Roman" w:cs="Times New Roman"/>
          <w:sz w:val="24"/>
        </w:rPr>
        <w:t xml:space="preserve">W przypadku pytań i wątpliwości </w:t>
      </w:r>
      <w:r>
        <w:rPr>
          <w:rFonts w:ascii="Times New Roman" w:hAnsi="Times New Roman" w:cs="Times New Roman"/>
          <w:sz w:val="24"/>
        </w:rPr>
        <w:t xml:space="preserve">należy się </w:t>
      </w:r>
      <w:r w:rsidRPr="00241B35">
        <w:rPr>
          <w:rFonts w:ascii="Times New Roman" w:hAnsi="Times New Roman" w:cs="Times New Roman"/>
          <w:sz w:val="24"/>
        </w:rPr>
        <w:t xml:space="preserve"> kontaktować </w:t>
      </w:r>
      <w:r w:rsidRPr="00633CED">
        <w:rPr>
          <w:rFonts w:ascii="Times New Roman" w:hAnsi="Times New Roman" w:cs="Times New Roman"/>
          <w:sz w:val="24"/>
        </w:rPr>
        <w:t xml:space="preserve"> z Komisją Egzaminacyjną pod numerem telefonu </w:t>
      </w:r>
      <w:r w:rsidRPr="00241B35">
        <w:rPr>
          <w:rFonts w:ascii="Times New Roman" w:hAnsi="Times New Roman" w:cs="Times New Roman"/>
          <w:sz w:val="24"/>
        </w:rPr>
        <w:t>22 520 7</w:t>
      </w:r>
      <w:r>
        <w:rPr>
          <w:rFonts w:ascii="Times New Roman" w:hAnsi="Times New Roman" w:cs="Times New Roman"/>
          <w:sz w:val="24"/>
        </w:rPr>
        <w:t>4 43</w:t>
      </w:r>
      <w:r w:rsidRPr="00633CED">
        <w:rPr>
          <w:rFonts w:ascii="Times New Roman" w:hAnsi="Times New Roman" w:cs="Times New Roman"/>
          <w:sz w:val="24"/>
        </w:rPr>
        <w:t xml:space="preserve"> lub mailowo: </w:t>
      </w:r>
      <w:hyperlink r:id="rId16" w:history="1">
        <w:r w:rsidRPr="00241B35">
          <w:rPr>
            <w:rStyle w:val="Hipercze"/>
            <w:rFonts w:ascii="Times New Roman" w:hAnsi="Times New Roman" w:cs="Times New Roman"/>
            <w:sz w:val="24"/>
          </w:rPr>
          <w:t>apawlowska@ulc.gov.pl</w:t>
        </w:r>
      </w:hyperlink>
      <w:r w:rsidRPr="00633CED">
        <w:rPr>
          <w:rFonts w:ascii="Times New Roman" w:hAnsi="Times New Roman" w:cs="Times New Roman"/>
          <w:sz w:val="24"/>
        </w:rPr>
        <w:t>.</w:t>
      </w:r>
    </w:p>
    <w:p w14:paraId="75CEFB44" w14:textId="77777777" w:rsidR="002B3252" w:rsidRDefault="002B3252" w:rsidP="002B3252">
      <w:pPr>
        <w:pStyle w:val="Akapitzlist"/>
        <w:spacing w:after="0" w:line="360" w:lineRule="auto"/>
        <w:ind w:left="757"/>
        <w:jc w:val="both"/>
        <w:rPr>
          <w:rFonts w:ascii="Times New Roman" w:hAnsi="Times New Roman" w:cs="Times New Roman"/>
          <w:b/>
          <w:color w:val="0070C0"/>
          <w:sz w:val="24"/>
        </w:rPr>
      </w:pPr>
    </w:p>
    <w:p w14:paraId="208A4B27" w14:textId="77777777" w:rsidR="002973DD" w:rsidRDefault="002973DD" w:rsidP="002B3252">
      <w:pPr>
        <w:pStyle w:val="Akapitzlist"/>
        <w:spacing w:after="0" w:line="360" w:lineRule="auto"/>
        <w:ind w:left="757"/>
        <w:jc w:val="both"/>
        <w:rPr>
          <w:rFonts w:ascii="Times New Roman" w:hAnsi="Times New Roman" w:cs="Times New Roman"/>
          <w:b/>
          <w:color w:val="0070C0"/>
          <w:sz w:val="24"/>
        </w:rPr>
      </w:pPr>
    </w:p>
    <w:p w14:paraId="7471DCEC" w14:textId="77777777" w:rsidR="002973DD" w:rsidRDefault="002973DD" w:rsidP="002B3252">
      <w:pPr>
        <w:pStyle w:val="Akapitzlist"/>
        <w:spacing w:after="0" w:line="360" w:lineRule="auto"/>
        <w:ind w:left="757"/>
        <w:jc w:val="both"/>
        <w:rPr>
          <w:rFonts w:ascii="Times New Roman" w:hAnsi="Times New Roman" w:cs="Times New Roman"/>
          <w:b/>
          <w:color w:val="0070C0"/>
          <w:sz w:val="24"/>
        </w:rPr>
      </w:pPr>
    </w:p>
    <w:p w14:paraId="4F354E0F" w14:textId="77777777" w:rsidR="006B0D76" w:rsidRPr="00C537F9" w:rsidRDefault="006B0D76" w:rsidP="00214C65">
      <w:pPr>
        <w:pStyle w:val="Akapitzlist"/>
        <w:numPr>
          <w:ilvl w:val="0"/>
          <w:numId w:val="10"/>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Gdzie można znaleźć szczegółowe informacje o wymaganiach egzaminacyjnych i sposobach przeprowadzania egzaminów?</w:t>
      </w:r>
    </w:p>
    <w:p w14:paraId="4B0066E5" w14:textId="77777777" w:rsidR="00C12FBC" w:rsidRDefault="00C12FBC" w:rsidP="00C12FBC">
      <w:pPr>
        <w:spacing w:after="0" w:line="360" w:lineRule="auto"/>
        <w:ind w:left="397"/>
        <w:jc w:val="both"/>
        <w:rPr>
          <w:rFonts w:ascii="Times New Roman" w:hAnsi="Times New Roman" w:cs="Times New Roman"/>
          <w:sz w:val="24"/>
        </w:rPr>
      </w:pPr>
    </w:p>
    <w:p w14:paraId="69784A09" w14:textId="77777777" w:rsidR="00C12FBC" w:rsidRDefault="00C12FBC" w:rsidP="00C12FBC">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Niezbędne </w:t>
      </w:r>
      <w:r w:rsidRPr="00C12FBC">
        <w:rPr>
          <w:rFonts w:ascii="Times New Roman" w:hAnsi="Times New Roman" w:cs="Times New Roman"/>
          <w:sz w:val="24"/>
        </w:rPr>
        <w:t>informacje dotyczące egzaminów dla kandydat</w:t>
      </w:r>
      <w:r w:rsidR="000C7F56">
        <w:rPr>
          <w:rFonts w:ascii="Times New Roman" w:hAnsi="Times New Roman" w:cs="Times New Roman"/>
          <w:sz w:val="24"/>
        </w:rPr>
        <w:t>ów ubiegających się o licencje i</w:t>
      </w:r>
      <w:r w:rsidRPr="00C12FBC">
        <w:rPr>
          <w:rFonts w:ascii="Times New Roman" w:hAnsi="Times New Roman" w:cs="Times New Roman"/>
          <w:sz w:val="24"/>
        </w:rPr>
        <w:t xml:space="preserve"> świadectwa kwalifikacji można znaleźć na </w:t>
      </w:r>
      <w:hyperlink r:id="rId17" w:history="1">
        <w:r w:rsidRPr="000C7F56">
          <w:rPr>
            <w:rStyle w:val="Hipercze"/>
            <w:rFonts w:ascii="Times New Roman" w:hAnsi="Times New Roman" w:cs="Times New Roman"/>
            <w:sz w:val="24"/>
          </w:rPr>
          <w:t>stronie internetowej ULC</w:t>
        </w:r>
      </w:hyperlink>
      <w:r w:rsidR="000C7F56">
        <w:rPr>
          <w:rFonts w:ascii="Times New Roman" w:hAnsi="Times New Roman" w:cs="Times New Roman"/>
          <w:sz w:val="24"/>
        </w:rPr>
        <w:t xml:space="preserve"> w zakładkach: „P</w:t>
      </w:r>
      <w:r w:rsidR="000C7F56" w:rsidRPr="006B0D76">
        <w:rPr>
          <w:rFonts w:ascii="Times New Roman" w:hAnsi="Times New Roman" w:cs="Times New Roman"/>
          <w:sz w:val="24"/>
        </w:rPr>
        <w:t>ersonel lotniczy</w:t>
      </w:r>
      <w:r w:rsidR="000C7F56">
        <w:rPr>
          <w:rFonts w:ascii="Times New Roman" w:hAnsi="Times New Roman" w:cs="Times New Roman"/>
          <w:sz w:val="24"/>
        </w:rPr>
        <w:t>”</w:t>
      </w:r>
      <w:r w:rsidR="000C7F56" w:rsidRPr="006B0D76">
        <w:rPr>
          <w:rFonts w:ascii="Times New Roman" w:hAnsi="Times New Roman" w:cs="Times New Roman"/>
          <w:sz w:val="24"/>
        </w:rPr>
        <w:t xml:space="preserve"> </w:t>
      </w:r>
      <w:r w:rsidR="000C7F56" w:rsidRPr="006B0D76">
        <w:rPr>
          <w:rFonts w:ascii="Times New Roman" w:hAnsi="Times New Roman" w:cs="Times New Roman"/>
          <w:sz w:val="24"/>
        </w:rPr>
        <w:sym w:font="Wingdings" w:char="F0E0"/>
      </w:r>
      <w:r w:rsidR="000C7F56" w:rsidRPr="006B0D76">
        <w:rPr>
          <w:rFonts w:ascii="Times New Roman" w:hAnsi="Times New Roman" w:cs="Times New Roman"/>
          <w:sz w:val="24"/>
        </w:rPr>
        <w:t xml:space="preserve"> </w:t>
      </w:r>
      <w:r w:rsidR="000C7F56">
        <w:rPr>
          <w:rFonts w:ascii="Times New Roman" w:hAnsi="Times New Roman" w:cs="Times New Roman"/>
          <w:sz w:val="24"/>
        </w:rPr>
        <w:t>„Komisja E</w:t>
      </w:r>
      <w:r w:rsidR="000C7F56" w:rsidRPr="006B0D76">
        <w:rPr>
          <w:rFonts w:ascii="Times New Roman" w:hAnsi="Times New Roman" w:cs="Times New Roman"/>
          <w:sz w:val="24"/>
        </w:rPr>
        <w:t>gzaminacyjna</w:t>
      </w:r>
      <w:r w:rsidR="000C7F56">
        <w:rPr>
          <w:rFonts w:ascii="Times New Roman" w:hAnsi="Times New Roman" w:cs="Times New Roman"/>
          <w:sz w:val="24"/>
        </w:rPr>
        <w:t>”</w:t>
      </w:r>
      <w:r w:rsidR="000C7F56" w:rsidRPr="006B0D76">
        <w:rPr>
          <w:rFonts w:ascii="Times New Roman" w:hAnsi="Times New Roman" w:cs="Times New Roman"/>
          <w:sz w:val="24"/>
        </w:rPr>
        <w:t xml:space="preserve"> </w:t>
      </w:r>
      <w:r w:rsidR="000C7F56" w:rsidRPr="006B0D76">
        <w:rPr>
          <w:rFonts w:ascii="Times New Roman" w:hAnsi="Times New Roman" w:cs="Times New Roman"/>
          <w:sz w:val="24"/>
        </w:rPr>
        <w:sym w:font="Wingdings" w:char="F0E0"/>
      </w:r>
      <w:r w:rsidR="000C7F56" w:rsidRPr="006B0D76">
        <w:rPr>
          <w:rFonts w:ascii="Times New Roman" w:hAnsi="Times New Roman" w:cs="Times New Roman"/>
          <w:sz w:val="24"/>
        </w:rPr>
        <w:t xml:space="preserve"> </w:t>
      </w:r>
      <w:r w:rsidR="000C7F56">
        <w:rPr>
          <w:rFonts w:ascii="Times New Roman" w:hAnsi="Times New Roman" w:cs="Times New Roman"/>
          <w:sz w:val="24"/>
        </w:rPr>
        <w:t>„E</w:t>
      </w:r>
      <w:r w:rsidR="000C7F56" w:rsidRPr="006B0D76">
        <w:rPr>
          <w:rFonts w:ascii="Times New Roman" w:hAnsi="Times New Roman" w:cs="Times New Roman"/>
          <w:sz w:val="24"/>
        </w:rPr>
        <w:t>gzaminy teoretyczne</w:t>
      </w:r>
      <w:r w:rsidR="000C7F56">
        <w:rPr>
          <w:rFonts w:ascii="Times New Roman" w:hAnsi="Times New Roman" w:cs="Times New Roman"/>
          <w:sz w:val="24"/>
        </w:rPr>
        <w:t xml:space="preserve">” oraz „Personel lotniczy” </w:t>
      </w:r>
      <w:r w:rsidR="000C7F56" w:rsidRPr="006523C6">
        <w:rPr>
          <w:rFonts w:ascii="Times New Roman" w:hAnsi="Times New Roman" w:cs="Times New Roman"/>
          <w:sz w:val="24"/>
        </w:rPr>
        <w:sym w:font="Wingdings" w:char="F0E0"/>
      </w:r>
      <w:r w:rsidR="000C7F56">
        <w:rPr>
          <w:rFonts w:ascii="Times New Roman" w:hAnsi="Times New Roman" w:cs="Times New Roman"/>
          <w:sz w:val="24"/>
        </w:rPr>
        <w:t xml:space="preserve"> „Komisja Egzaminacyjna” </w:t>
      </w:r>
      <w:r w:rsidR="000C7F56" w:rsidRPr="006523C6">
        <w:rPr>
          <w:rFonts w:ascii="Times New Roman" w:hAnsi="Times New Roman" w:cs="Times New Roman"/>
          <w:sz w:val="24"/>
        </w:rPr>
        <w:sym w:font="Wingdings" w:char="F0E0"/>
      </w:r>
      <w:r w:rsidR="000C7F56">
        <w:rPr>
          <w:rFonts w:ascii="Times New Roman" w:hAnsi="Times New Roman" w:cs="Times New Roman"/>
          <w:sz w:val="24"/>
        </w:rPr>
        <w:t xml:space="preserve"> „Egzaminy praktyczne”. </w:t>
      </w:r>
      <w:r w:rsidR="000C7F56" w:rsidRPr="000C7F56">
        <w:rPr>
          <w:rFonts w:ascii="Times New Roman" w:hAnsi="Times New Roman" w:cs="Times New Roman"/>
          <w:sz w:val="24"/>
        </w:rPr>
        <w:t>Terminy sesji z wykorzystaniem arkuszy egzaminacyjnych oraz techniki komputerowej są wyszczególnione w rocznym planie egzaminów teoretycznych na dany rok</w:t>
      </w:r>
      <w:r w:rsidR="000C7F56">
        <w:rPr>
          <w:rFonts w:ascii="Times New Roman" w:hAnsi="Times New Roman" w:cs="Times New Roman"/>
          <w:sz w:val="24"/>
        </w:rPr>
        <w:t>,</w:t>
      </w:r>
      <w:r w:rsidR="000C7F56" w:rsidRPr="000C7F56">
        <w:rPr>
          <w:rFonts w:ascii="Times New Roman" w:hAnsi="Times New Roman" w:cs="Times New Roman"/>
          <w:sz w:val="24"/>
        </w:rPr>
        <w:t xml:space="preserve"> dostępnym również w zakładce </w:t>
      </w:r>
      <w:r w:rsidR="000C7F56">
        <w:rPr>
          <w:rFonts w:ascii="Times New Roman" w:hAnsi="Times New Roman" w:cs="Times New Roman"/>
          <w:sz w:val="24"/>
        </w:rPr>
        <w:t>„E</w:t>
      </w:r>
      <w:r w:rsidR="000C7F56" w:rsidRPr="000C7F56">
        <w:rPr>
          <w:rFonts w:ascii="Times New Roman" w:hAnsi="Times New Roman" w:cs="Times New Roman"/>
          <w:sz w:val="24"/>
        </w:rPr>
        <w:t>gzaminy teoretyczne</w:t>
      </w:r>
      <w:r w:rsidR="000C7F56">
        <w:rPr>
          <w:rFonts w:ascii="Times New Roman" w:hAnsi="Times New Roman" w:cs="Times New Roman"/>
          <w:sz w:val="24"/>
        </w:rPr>
        <w:t>”.</w:t>
      </w:r>
    </w:p>
    <w:p w14:paraId="74159C03" w14:textId="77777777" w:rsidR="00C5495F" w:rsidRDefault="00C5495F" w:rsidP="00C12FBC">
      <w:pPr>
        <w:spacing w:after="0" w:line="360" w:lineRule="auto"/>
        <w:ind w:firstLine="397"/>
        <w:jc w:val="both"/>
        <w:rPr>
          <w:rFonts w:ascii="Times New Roman" w:hAnsi="Times New Roman" w:cs="Times New Roman"/>
          <w:sz w:val="24"/>
        </w:rPr>
      </w:pPr>
    </w:p>
    <w:p w14:paraId="2057B6C9" w14:textId="2F0222B1" w:rsidR="00BC7C8A" w:rsidRDefault="000C7F56" w:rsidP="00711EF7">
      <w:pPr>
        <w:spacing w:after="0" w:line="360" w:lineRule="auto"/>
        <w:ind w:firstLine="397"/>
        <w:jc w:val="both"/>
        <w:rPr>
          <w:rFonts w:ascii="Times New Roman" w:hAnsi="Times New Roman" w:cs="Times New Roman"/>
          <w:sz w:val="24"/>
        </w:rPr>
      </w:pPr>
      <w:r w:rsidRPr="000C7F56">
        <w:rPr>
          <w:rFonts w:ascii="Times New Roman" w:hAnsi="Times New Roman" w:cs="Times New Roman"/>
          <w:sz w:val="24"/>
        </w:rPr>
        <w:t>W przypadku pytań i wątpliwości można również kontaktować się z K</w:t>
      </w:r>
      <w:r>
        <w:rPr>
          <w:rFonts w:ascii="Times New Roman" w:hAnsi="Times New Roman" w:cs="Times New Roman"/>
          <w:sz w:val="24"/>
        </w:rPr>
        <w:t xml:space="preserve">omisją </w:t>
      </w:r>
      <w:r w:rsidRPr="000C7F56">
        <w:rPr>
          <w:rFonts w:ascii="Times New Roman" w:hAnsi="Times New Roman" w:cs="Times New Roman"/>
          <w:sz w:val="24"/>
        </w:rPr>
        <w:t>E</w:t>
      </w:r>
      <w:r>
        <w:rPr>
          <w:rFonts w:ascii="Times New Roman" w:hAnsi="Times New Roman" w:cs="Times New Roman"/>
          <w:sz w:val="24"/>
        </w:rPr>
        <w:t>gzami</w:t>
      </w:r>
      <w:r w:rsidR="00FC4256">
        <w:rPr>
          <w:rFonts w:ascii="Times New Roman" w:hAnsi="Times New Roman" w:cs="Times New Roman"/>
          <w:sz w:val="24"/>
        </w:rPr>
        <w:t xml:space="preserve">nacyjną pod numerem telefonu </w:t>
      </w:r>
      <w:r w:rsidRPr="000C7F56">
        <w:rPr>
          <w:rFonts w:ascii="Times New Roman" w:hAnsi="Times New Roman" w:cs="Times New Roman"/>
          <w:sz w:val="24"/>
        </w:rPr>
        <w:t xml:space="preserve">22 520 74 29 lub mailowo: </w:t>
      </w:r>
      <w:hyperlink r:id="rId18" w:history="1">
        <w:r w:rsidRPr="000C7F56">
          <w:rPr>
            <w:rStyle w:val="Hipercze"/>
            <w:rFonts w:ascii="Times New Roman" w:hAnsi="Times New Roman" w:cs="Times New Roman"/>
            <w:sz w:val="24"/>
          </w:rPr>
          <w:t>lke@ulc.gov.pl</w:t>
        </w:r>
      </w:hyperlink>
      <w:r>
        <w:rPr>
          <w:rFonts w:ascii="Times New Roman" w:hAnsi="Times New Roman" w:cs="Times New Roman"/>
          <w:sz w:val="24"/>
        </w:rPr>
        <w:t>.</w:t>
      </w:r>
    </w:p>
    <w:p w14:paraId="600C0EFD" w14:textId="77777777" w:rsidR="00795EBF" w:rsidRPr="00C537F9" w:rsidRDefault="00795EBF" w:rsidP="00BC7C8A">
      <w:pPr>
        <w:pStyle w:val="Nagwek1"/>
        <w:numPr>
          <w:ilvl w:val="0"/>
          <w:numId w:val="40"/>
        </w:numPr>
        <w:spacing w:before="0" w:line="360" w:lineRule="auto"/>
        <w:ind w:left="924" w:hanging="567"/>
        <w:rPr>
          <w:rFonts w:ascii="Times New Roman" w:hAnsi="Times New Roman" w:cs="Times New Roman"/>
          <w:color w:val="0070C0"/>
          <w:sz w:val="32"/>
        </w:rPr>
      </w:pPr>
      <w:bookmarkStart w:id="9" w:name="_Toc108081360"/>
      <w:r w:rsidRPr="00C537F9">
        <w:rPr>
          <w:rFonts w:ascii="Times New Roman" w:hAnsi="Times New Roman" w:cs="Times New Roman"/>
          <w:color w:val="0070C0"/>
          <w:sz w:val="32"/>
        </w:rPr>
        <w:lastRenderedPageBreak/>
        <w:t>Rejestr Personelu Lotniczego</w:t>
      </w:r>
      <w:bookmarkEnd w:id="9"/>
    </w:p>
    <w:p w14:paraId="49A7F52C" w14:textId="77777777" w:rsidR="00F67283" w:rsidRDefault="00F67283" w:rsidP="00F67283">
      <w:pPr>
        <w:spacing w:after="0" w:line="360" w:lineRule="auto"/>
        <w:ind w:left="397"/>
        <w:jc w:val="both"/>
        <w:rPr>
          <w:rFonts w:ascii="Times New Roman" w:hAnsi="Times New Roman" w:cs="Times New Roman"/>
          <w:sz w:val="24"/>
        </w:rPr>
      </w:pPr>
    </w:p>
    <w:p w14:paraId="4B757D17" w14:textId="77777777" w:rsidR="00EE6D2E" w:rsidRDefault="00EE6D2E" w:rsidP="00F67283">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Kontakt mailowy z RPL: </w:t>
      </w:r>
      <w:hyperlink r:id="rId19" w:history="1">
        <w:r w:rsidR="00760702" w:rsidRPr="009B5DD5">
          <w:rPr>
            <w:rStyle w:val="Hipercze"/>
            <w:rFonts w:ascii="Times New Roman" w:hAnsi="Times New Roman" w:cs="Times New Roman"/>
            <w:sz w:val="24"/>
          </w:rPr>
          <w:t>rpl@ulc.gov.pl</w:t>
        </w:r>
      </w:hyperlink>
      <w:r w:rsidR="00760702">
        <w:rPr>
          <w:rFonts w:ascii="Times New Roman" w:hAnsi="Times New Roman" w:cs="Times New Roman"/>
          <w:sz w:val="24"/>
        </w:rPr>
        <w:t>.</w:t>
      </w:r>
    </w:p>
    <w:p w14:paraId="754CA89B" w14:textId="77777777" w:rsidR="00F67283" w:rsidRPr="00683A2D" w:rsidRDefault="00F67283" w:rsidP="00683A2D">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Licencje i świadectwa kwalifikacji można </w:t>
      </w:r>
      <w:r w:rsidR="00EE6D2E">
        <w:rPr>
          <w:rFonts w:ascii="Times New Roman" w:hAnsi="Times New Roman" w:cs="Times New Roman"/>
          <w:sz w:val="24"/>
        </w:rPr>
        <w:t>odbierać</w:t>
      </w:r>
      <w:r w:rsidR="00071060">
        <w:rPr>
          <w:rFonts w:ascii="Times New Roman" w:hAnsi="Times New Roman" w:cs="Times New Roman"/>
          <w:sz w:val="24"/>
        </w:rPr>
        <w:t xml:space="preserve"> w Rejestrze Personelu Lotniczego</w:t>
      </w:r>
      <w:r w:rsidR="00683A2D">
        <w:rPr>
          <w:rFonts w:ascii="Times New Roman" w:hAnsi="Times New Roman" w:cs="Times New Roman"/>
          <w:sz w:val="24"/>
        </w:rPr>
        <w:t xml:space="preserve"> od poniedziałku </w:t>
      </w:r>
      <w:r w:rsidRPr="00683A2D">
        <w:rPr>
          <w:rFonts w:ascii="Times New Roman" w:hAnsi="Times New Roman" w:cs="Times New Roman"/>
          <w:sz w:val="24"/>
        </w:rPr>
        <w:t>do piątku w godz. 9:00-15:00.</w:t>
      </w:r>
      <w:r w:rsidR="00071060">
        <w:rPr>
          <w:rFonts w:ascii="Times New Roman" w:hAnsi="Times New Roman" w:cs="Times New Roman"/>
          <w:sz w:val="24"/>
        </w:rPr>
        <w:t xml:space="preserve"> </w:t>
      </w:r>
    </w:p>
    <w:p w14:paraId="18ED2691" w14:textId="77777777" w:rsidR="00F67283" w:rsidRDefault="00F67283" w:rsidP="00F67283">
      <w:pPr>
        <w:spacing w:after="0" w:line="360" w:lineRule="auto"/>
        <w:ind w:left="397"/>
        <w:jc w:val="both"/>
        <w:rPr>
          <w:rFonts w:ascii="Times New Roman" w:hAnsi="Times New Roman" w:cs="Times New Roman"/>
          <w:sz w:val="24"/>
        </w:rPr>
      </w:pPr>
    </w:p>
    <w:p w14:paraId="5CED3DA6" w14:textId="77777777" w:rsidR="00F67283" w:rsidRPr="00C537F9" w:rsidRDefault="00F67283" w:rsidP="00214C65">
      <w:pPr>
        <w:pStyle w:val="Akapitzlist"/>
        <w:numPr>
          <w:ilvl w:val="0"/>
          <w:numId w:val="13"/>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Zasady odbioru licencji i świadectw kwalifikacji</w:t>
      </w:r>
    </w:p>
    <w:p w14:paraId="1462F342" w14:textId="77777777" w:rsidR="00F67283" w:rsidRDefault="00F67283" w:rsidP="00F67283">
      <w:pPr>
        <w:spacing w:after="0" w:line="360" w:lineRule="auto"/>
        <w:ind w:left="397"/>
        <w:jc w:val="both"/>
        <w:rPr>
          <w:rFonts w:ascii="Times New Roman" w:hAnsi="Times New Roman" w:cs="Times New Roman"/>
          <w:sz w:val="24"/>
        </w:rPr>
      </w:pPr>
    </w:p>
    <w:p w14:paraId="331AD84F" w14:textId="77777777" w:rsidR="00F67283" w:rsidRDefault="00F67283" w:rsidP="00F67283">
      <w:pPr>
        <w:spacing w:after="0" w:line="360" w:lineRule="auto"/>
        <w:ind w:firstLine="397"/>
        <w:jc w:val="both"/>
        <w:rPr>
          <w:rFonts w:ascii="Times New Roman" w:hAnsi="Times New Roman" w:cs="Times New Roman"/>
          <w:sz w:val="24"/>
        </w:rPr>
      </w:pPr>
      <w:r>
        <w:rPr>
          <w:rFonts w:ascii="Times New Roman" w:hAnsi="Times New Roman" w:cs="Times New Roman"/>
          <w:sz w:val="24"/>
        </w:rPr>
        <w:t>Licencja i</w:t>
      </w:r>
      <w:r w:rsidR="00BC00AE">
        <w:rPr>
          <w:rFonts w:ascii="Times New Roman" w:hAnsi="Times New Roman" w:cs="Times New Roman"/>
          <w:sz w:val="24"/>
        </w:rPr>
        <w:t xml:space="preserve"> </w:t>
      </w:r>
      <w:r>
        <w:rPr>
          <w:rFonts w:ascii="Times New Roman" w:hAnsi="Times New Roman" w:cs="Times New Roman"/>
          <w:sz w:val="24"/>
        </w:rPr>
        <w:t>świadectwo kwalifikacji mogą być odebrane:</w:t>
      </w:r>
    </w:p>
    <w:p w14:paraId="27E9246B" w14:textId="77777777" w:rsidR="00F67283" w:rsidRDefault="00C94574" w:rsidP="00214C65">
      <w:pPr>
        <w:pStyle w:val="Akapitzlist"/>
        <w:numPr>
          <w:ilvl w:val="0"/>
          <w:numId w:val="14"/>
        </w:numPr>
        <w:spacing w:after="0" w:line="360" w:lineRule="auto"/>
        <w:ind w:left="754" w:hanging="357"/>
        <w:jc w:val="both"/>
        <w:rPr>
          <w:rFonts w:ascii="Times New Roman" w:hAnsi="Times New Roman" w:cs="Times New Roman"/>
          <w:sz w:val="24"/>
        </w:rPr>
      </w:pPr>
      <w:r>
        <w:rPr>
          <w:rFonts w:ascii="Times New Roman" w:hAnsi="Times New Roman" w:cs="Times New Roman"/>
          <w:sz w:val="24"/>
        </w:rPr>
        <w:t>w siedzibie ULC (Rejestr Personelu Lotniczego),</w:t>
      </w:r>
    </w:p>
    <w:p w14:paraId="3626EEEB" w14:textId="77777777" w:rsidR="00C94574" w:rsidRDefault="00C94574" w:rsidP="00214C65">
      <w:pPr>
        <w:pStyle w:val="Akapitzlist"/>
        <w:numPr>
          <w:ilvl w:val="0"/>
          <w:numId w:val="14"/>
        </w:numPr>
        <w:spacing w:after="0" w:line="360" w:lineRule="auto"/>
        <w:ind w:left="754" w:hanging="357"/>
        <w:jc w:val="both"/>
        <w:rPr>
          <w:rFonts w:ascii="Times New Roman" w:hAnsi="Times New Roman" w:cs="Times New Roman"/>
          <w:sz w:val="24"/>
        </w:rPr>
      </w:pPr>
      <w:r>
        <w:rPr>
          <w:rFonts w:ascii="Times New Roman" w:hAnsi="Times New Roman" w:cs="Times New Roman"/>
          <w:sz w:val="24"/>
        </w:rPr>
        <w:t>w siedzibie delegatury</w:t>
      </w:r>
      <w:r w:rsidR="00EE6D2E">
        <w:rPr>
          <w:rFonts w:ascii="Times New Roman" w:hAnsi="Times New Roman" w:cs="Times New Roman"/>
          <w:sz w:val="24"/>
        </w:rPr>
        <w:t xml:space="preserve"> lub jednostki terenowej</w:t>
      </w:r>
      <w:r>
        <w:rPr>
          <w:rFonts w:ascii="Times New Roman" w:hAnsi="Times New Roman" w:cs="Times New Roman"/>
          <w:sz w:val="24"/>
        </w:rPr>
        <w:t xml:space="preserve"> ULC</w:t>
      </w:r>
      <w:r w:rsidR="00EE6D2E">
        <w:rPr>
          <w:rFonts w:ascii="Times New Roman" w:hAnsi="Times New Roman" w:cs="Times New Roman"/>
          <w:sz w:val="24"/>
        </w:rPr>
        <w:t xml:space="preserve"> (Gdańsk, Poznań, Wrocław, Kraków, Rzeszów)</w:t>
      </w:r>
      <w:r>
        <w:rPr>
          <w:rFonts w:ascii="Times New Roman" w:hAnsi="Times New Roman" w:cs="Times New Roman"/>
          <w:sz w:val="24"/>
        </w:rPr>
        <w:t>,</w:t>
      </w:r>
    </w:p>
    <w:p w14:paraId="0EA8833E" w14:textId="77777777" w:rsidR="00C94574" w:rsidRDefault="00B233BC" w:rsidP="00214C65">
      <w:pPr>
        <w:pStyle w:val="Akapitzlist"/>
        <w:numPr>
          <w:ilvl w:val="0"/>
          <w:numId w:val="14"/>
        </w:numPr>
        <w:spacing w:after="0" w:line="360" w:lineRule="auto"/>
        <w:ind w:left="754" w:hanging="357"/>
        <w:jc w:val="both"/>
        <w:rPr>
          <w:rFonts w:ascii="Times New Roman" w:hAnsi="Times New Roman" w:cs="Times New Roman"/>
          <w:sz w:val="24"/>
        </w:rPr>
      </w:pPr>
      <w:r>
        <w:rPr>
          <w:rFonts w:ascii="Times New Roman" w:hAnsi="Times New Roman" w:cs="Times New Roman"/>
          <w:sz w:val="24"/>
        </w:rPr>
        <w:t xml:space="preserve">świadectwo kwalifikacji </w:t>
      </w:r>
      <w:r w:rsidR="00591E87">
        <w:rPr>
          <w:rFonts w:ascii="Times New Roman" w:hAnsi="Times New Roman" w:cs="Times New Roman"/>
          <w:sz w:val="24"/>
        </w:rPr>
        <w:t>również</w:t>
      </w:r>
      <w:r>
        <w:rPr>
          <w:rFonts w:ascii="Times New Roman" w:hAnsi="Times New Roman" w:cs="Times New Roman"/>
          <w:sz w:val="24"/>
        </w:rPr>
        <w:t xml:space="preserve"> </w:t>
      </w:r>
      <w:r w:rsidR="00C94574">
        <w:rPr>
          <w:rFonts w:ascii="Times New Roman" w:hAnsi="Times New Roman" w:cs="Times New Roman"/>
          <w:sz w:val="24"/>
        </w:rPr>
        <w:t>drog</w:t>
      </w:r>
      <w:r>
        <w:rPr>
          <w:rFonts w:ascii="Times New Roman" w:hAnsi="Times New Roman" w:cs="Times New Roman"/>
          <w:sz w:val="24"/>
        </w:rPr>
        <w:t>ą</w:t>
      </w:r>
      <w:r w:rsidR="00C94574">
        <w:rPr>
          <w:rFonts w:ascii="Times New Roman" w:hAnsi="Times New Roman" w:cs="Times New Roman"/>
          <w:sz w:val="24"/>
        </w:rPr>
        <w:t xml:space="preserve"> korespondencyjną po złożeniu pisemnego wniosku </w:t>
      </w:r>
      <w:r w:rsidR="00EE6D2E">
        <w:rPr>
          <w:rFonts w:ascii="Times New Roman" w:hAnsi="Times New Roman" w:cs="Times New Roman"/>
          <w:sz w:val="24"/>
        </w:rPr>
        <w:t>(wysyłka</w:t>
      </w:r>
      <w:r w:rsidR="00C94574">
        <w:rPr>
          <w:rFonts w:ascii="Times New Roman" w:hAnsi="Times New Roman" w:cs="Times New Roman"/>
          <w:sz w:val="24"/>
        </w:rPr>
        <w:t xml:space="preserve"> na wskazany adres do korespondencji i za zwrotnym potwierdzeniem odbioru</w:t>
      </w:r>
      <w:r w:rsidR="00EE6D2E">
        <w:rPr>
          <w:rFonts w:ascii="Times New Roman" w:hAnsi="Times New Roman" w:cs="Times New Roman"/>
          <w:sz w:val="24"/>
        </w:rPr>
        <w:t>)</w:t>
      </w:r>
      <w:r w:rsidR="00C94574">
        <w:rPr>
          <w:rFonts w:ascii="Times New Roman" w:hAnsi="Times New Roman" w:cs="Times New Roman"/>
          <w:sz w:val="24"/>
        </w:rPr>
        <w:t>.</w:t>
      </w:r>
    </w:p>
    <w:p w14:paraId="71BF9B24" w14:textId="77777777" w:rsidR="00C94574" w:rsidRDefault="008D55FB" w:rsidP="00C94574">
      <w:pPr>
        <w:spacing w:after="0" w:line="360" w:lineRule="auto"/>
        <w:ind w:firstLine="397"/>
        <w:jc w:val="both"/>
        <w:rPr>
          <w:rFonts w:ascii="Times New Roman" w:hAnsi="Times New Roman" w:cs="Times New Roman"/>
          <w:sz w:val="24"/>
        </w:rPr>
      </w:pPr>
      <w:r>
        <w:rPr>
          <w:rFonts w:ascii="Times New Roman" w:hAnsi="Times New Roman" w:cs="Times New Roman"/>
          <w:sz w:val="24"/>
        </w:rPr>
        <w:t>We</w:t>
      </w:r>
      <w:r w:rsidR="00C94574">
        <w:rPr>
          <w:rFonts w:ascii="Times New Roman" w:hAnsi="Times New Roman" w:cs="Times New Roman"/>
          <w:sz w:val="24"/>
        </w:rPr>
        <w:t xml:space="preserve"> wniosku składanym do ULC należy wskazać miejsce odbioru dokumentu</w:t>
      </w:r>
      <w:r w:rsidR="00F94E95">
        <w:rPr>
          <w:rFonts w:ascii="Times New Roman" w:hAnsi="Times New Roman" w:cs="Times New Roman"/>
          <w:sz w:val="24"/>
        </w:rPr>
        <w:t xml:space="preserve"> lub wysłać prośbę e-mailem, faks</w:t>
      </w:r>
      <w:r w:rsidR="00C94574">
        <w:rPr>
          <w:rFonts w:ascii="Times New Roman" w:hAnsi="Times New Roman" w:cs="Times New Roman"/>
          <w:sz w:val="24"/>
        </w:rPr>
        <w:t>em albo</w:t>
      </w:r>
      <w:r w:rsidR="00C94574" w:rsidRPr="00C94574">
        <w:rPr>
          <w:rFonts w:ascii="Times New Roman" w:hAnsi="Times New Roman" w:cs="Times New Roman"/>
          <w:sz w:val="24"/>
        </w:rPr>
        <w:t xml:space="preserve"> </w:t>
      </w:r>
      <w:r>
        <w:rPr>
          <w:rFonts w:ascii="Times New Roman" w:hAnsi="Times New Roman" w:cs="Times New Roman"/>
          <w:sz w:val="24"/>
        </w:rPr>
        <w:t>pocztą</w:t>
      </w:r>
      <w:r w:rsidR="00C94574" w:rsidRPr="00C94574">
        <w:rPr>
          <w:rFonts w:ascii="Times New Roman" w:hAnsi="Times New Roman" w:cs="Times New Roman"/>
          <w:sz w:val="24"/>
        </w:rPr>
        <w:t xml:space="preserve">. O </w:t>
      </w:r>
      <w:r w:rsidR="00BC00AE">
        <w:rPr>
          <w:rFonts w:ascii="Times New Roman" w:hAnsi="Times New Roman" w:cs="Times New Roman"/>
          <w:sz w:val="24"/>
        </w:rPr>
        <w:t xml:space="preserve">możliwości odbioru licencji </w:t>
      </w:r>
      <w:r w:rsidR="00EE6D2E">
        <w:rPr>
          <w:rFonts w:ascii="Times New Roman" w:hAnsi="Times New Roman" w:cs="Times New Roman"/>
          <w:sz w:val="24"/>
        </w:rPr>
        <w:t>oraz</w:t>
      </w:r>
      <w:r w:rsidR="00BC00AE">
        <w:rPr>
          <w:rFonts w:ascii="Times New Roman" w:hAnsi="Times New Roman" w:cs="Times New Roman"/>
          <w:sz w:val="24"/>
        </w:rPr>
        <w:t xml:space="preserve"> </w:t>
      </w:r>
      <w:r w:rsidR="00C94574" w:rsidRPr="00C94574">
        <w:rPr>
          <w:rFonts w:ascii="Times New Roman" w:hAnsi="Times New Roman" w:cs="Times New Roman"/>
          <w:sz w:val="24"/>
        </w:rPr>
        <w:t xml:space="preserve">świadectwa kwalifikacji w siedzibie ULC lub o wysłaniu dokumentu zgodnie z załączoną </w:t>
      </w:r>
      <w:r w:rsidR="00BC00AE">
        <w:rPr>
          <w:rFonts w:ascii="Times New Roman" w:hAnsi="Times New Roman" w:cs="Times New Roman"/>
          <w:sz w:val="24"/>
        </w:rPr>
        <w:t>prośbą</w:t>
      </w:r>
      <w:r w:rsidR="00C94574" w:rsidRPr="00C94574">
        <w:rPr>
          <w:rFonts w:ascii="Times New Roman" w:hAnsi="Times New Roman" w:cs="Times New Roman"/>
          <w:sz w:val="24"/>
        </w:rPr>
        <w:t xml:space="preserve"> aplikant jest powiadamiany wiadomością </w:t>
      </w:r>
      <w:r w:rsidR="00BC00AE">
        <w:rPr>
          <w:rFonts w:ascii="Times New Roman" w:hAnsi="Times New Roman" w:cs="Times New Roman"/>
          <w:sz w:val="24"/>
        </w:rPr>
        <w:t>SMS</w:t>
      </w:r>
      <w:r w:rsidR="00C94574" w:rsidRPr="00C94574">
        <w:rPr>
          <w:rFonts w:ascii="Times New Roman" w:hAnsi="Times New Roman" w:cs="Times New Roman"/>
          <w:sz w:val="24"/>
        </w:rPr>
        <w:t xml:space="preserve"> i/lub e-mail</w:t>
      </w:r>
      <w:r w:rsidR="00BC00AE">
        <w:rPr>
          <w:rFonts w:ascii="Times New Roman" w:hAnsi="Times New Roman" w:cs="Times New Roman"/>
          <w:sz w:val="24"/>
        </w:rPr>
        <w:t>em</w:t>
      </w:r>
      <w:r w:rsidR="00C94574" w:rsidRPr="00C94574">
        <w:rPr>
          <w:rFonts w:ascii="Times New Roman" w:hAnsi="Times New Roman" w:cs="Times New Roman"/>
          <w:sz w:val="24"/>
        </w:rPr>
        <w:t xml:space="preserve"> (</w:t>
      </w:r>
      <w:r w:rsidR="00BC00AE">
        <w:rPr>
          <w:rFonts w:ascii="Times New Roman" w:hAnsi="Times New Roman" w:cs="Times New Roman"/>
          <w:sz w:val="24"/>
        </w:rPr>
        <w:t>w zależności od danych zawartych</w:t>
      </w:r>
      <w:r w:rsidR="00C94574" w:rsidRPr="00C94574">
        <w:rPr>
          <w:rFonts w:ascii="Times New Roman" w:hAnsi="Times New Roman" w:cs="Times New Roman"/>
          <w:sz w:val="24"/>
        </w:rPr>
        <w:t xml:space="preserve"> </w:t>
      </w:r>
      <w:r w:rsidR="00BC00AE">
        <w:rPr>
          <w:rFonts w:ascii="Times New Roman" w:hAnsi="Times New Roman" w:cs="Times New Roman"/>
          <w:sz w:val="24"/>
        </w:rPr>
        <w:t>we</w:t>
      </w:r>
      <w:r w:rsidR="00C94574" w:rsidRPr="00C94574">
        <w:rPr>
          <w:rFonts w:ascii="Times New Roman" w:hAnsi="Times New Roman" w:cs="Times New Roman"/>
          <w:sz w:val="24"/>
        </w:rPr>
        <w:t xml:space="preserve"> wniosku)</w:t>
      </w:r>
      <w:r w:rsidR="00BC00AE">
        <w:rPr>
          <w:rFonts w:ascii="Times New Roman" w:hAnsi="Times New Roman" w:cs="Times New Roman"/>
          <w:sz w:val="24"/>
        </w:rPr>
        <w:t>.</w:t>
      </w:r>
    </w:p>
    <w:p w14:paraId="5EAFA811" w14:textId="77777777" w:rsidR="00BC00AE" w:rsidRDefault="00BC00AE" w:rsidP="00C94574">
      <w:pPr>
        <w:spacing w:after="0" w:line="360" w:lineRule="auto"/>
        <w:ind w:firstLine="397"/>
        <w:jc w:val="both"/>
        <w:rPr>
          <w:rFonts w:ascii="Times New Roman" w:hAnsi="Times New Roman" w:cs="Times New Roman"/>
          <w:sz w:val="24"/>
        </w:rPr>
      </w:pPr>
    </w:p>
    <w:p w14:paraId="13CF74E9" w14:textId="77777777" w:rsidR="00EE6D2E" w:rsidRDefault="00EE6D2E" w:rsidP="00EE6D2E">
      <w:pPr>
        <w:spacing w:after="0" w:line="360" w:lineRule="auto"/>
        <w:ind w:firstLine="397"/>
        <w:jc w:val="both"/>
        <w:rPr>
          <w:rFonts w:ascii="Times New Roman" w:hAnsi="Times New Roman" w:cs="Times New Roman"/>
          <w:sz w:val="24"/>
        </w:rPr>
      </w:pPr>
      <w:r>
        <w:rPr>
          <w:rFonts w:ascii="Times New Roman" w:hAnsi="Times New Roman" w:cs="Times New Roman"/>
          <w:sz w:val="24"/>
        </w:rPr>
        <w:t>Odbiór licencji i świadect</w:t>
      </w:r>
      <w:r w:rsidR="00760702">
        <w:rPr>
          <w:rFonts w:ascii="Times New Roman" w:hAnsi="Times New Roman" w:cs="Times New Roman"/>
          <w:sz w:val="24"/>
        </w:rPr>
        <w:t>wa kwalifikacji w siedzibie ULC</w:t>
      </w:r>
      <w:r>
        <w:rPr>
          <w:rFonts w:ascii="Times New Roman" w:hAnsi="Times New Roman" w:cs="Times New Roman"/>
          <w:sz w:val="24"/>
        </w:rPr>
        <w:t>,</w:t>
      </w:r>
      <w:r w:rsidR="00760702">
        <w:rPr>
          <w:rFonts w:ascii="Times New Roman" w:hAnsi="Times New Roman" w:cs="Times New Roman"/>
          <w:sz w:val="24"/>
        </w:rPr>
        <w:t xml:space="preserve"> </w:t>
      </w:r>
      <w:r>
        <w:rPr>
          <w:rFonts w:ascii="Times New Roman" w:hAnsi="Times New Roman" w:cs="Times New Roman"/>
          <w:sz w:val="24"/>
        </w:rPr>
        <w:t>w siedzibie delegatury  lub jednostki terenowej ULC może nastąpić:</w:t>
      </w:r>
    </w:p>
    <w:p w14:paraId="18C4D53B" w14:textId="77777777" w:rsidR="00EE6D2E" w:rsidRDefault="00EE6D2E" w:rsidP="00EE6D2E">
      <w:pPr>
        <w:pStyle w:val="Akapitzlist"/>
        <w:numPr>
          <w:ilvl w:val="0"/>
          <w:numId w:val="15"/>
        </w:numPr>
        <w:spacing w:after="0" w:line="360" w:lineRule="auto"/>
        <w:ind w:left="754" w:hanging="357"/>
        <w:jc w:val="both"/>
        <w:rPr>
          <w:rFonts w:ascii="Times New Roman" w:hAnsi="Times New Roman" w:cs="Times New Roman"/>
          <w:sz w:val="24"/>
        </w:rPr>
      </w:pPr>
      <w:r>
        <w:rPr>
          <w:rFonts w:ascii="Times New Roman" w:hAnsi="Times New Roman" w:cs="Times New Roman"/>
          <w:sz w:val="24"/>
        </w:rPr>
        <w:t>osobiście;</w:t>
      </w:r>
    </w:p>
    <w:p w14:paraId="5234EFF4" w14:textId="4FE911F9" w:rsidR="00EE6D2E" w:rsidRDefault="00EE6D2E" w:rsidP="00EE6D2E">
      <w:pPr>
        <w:pStyle w:val="Akapitzlist"/>
        <w:numPr>
          <w:ilvl w:val="0"/>
          <w:numId w:val="15"/>
        </w:numPr>
        <w:spacing w:after="0" w:line="360" w:lineRule="auto"/>
        <w:ind w:left="754" w:hanging="357"/>
        <w:jc w:val="both"/>
        <w:rPr>
          <w:rFonts w:ascii="Times New Roman" w:hAnsi="Times New Roman" w:cs="Times New Roman"/>
          <w:sz w:val="24"/>
        </w:rPr>
      </w:pPr>
      <w:r>
        <w:rPr>
          <w:rFonts w:ascii="Times New Roman" w:hAnsi="Times New Roman" w:cs="Times New Roman"/>
          <w:sz w:val="24"/>
        </w:rPr>
        <w:t xml:space="preserve">przez pełnomocnika </w:t>
      </w:r>
      <w:r w:rsidR="005176D1" w:rsidRPr="005176D1">
        <w:rPr>
          <w:rFonts w:ascii="Times New Roman" w:hAnsi="Times New Roman" w:cs="Times New Roman"/>
          <w:sz w:val="24"/>
        </w:rPr>
        <w:t>strony, posiadającego pełnomocnictwo udzielone na piśmie i potwierdzone notarialnie lub posiadającego pełnomocnictwo udzielone na piśmie i opłacone</w:t>
      </w:r>
      <w:r>
        <w:rPr>
          <w:rFonts w:ascii="Times New Roman" w:hAnsi="Times New Roman" w:cs="Times New Roman"/>
          <w:sz w:val="24"/>
        </w:rPr>
        <w:t xml:space="preserve"> zgodnie z ustawą </w:t>
      </w:r>
      <w:r w:rsidR="00B367D0">
        <w:rPr>
          <w:rFonts w:ascii="Times New Roman" w:hAnsi="Times New Roman" w:cs="Times New Roman"/>
          <w:sz w:val="24"/>
        </w:rPr>
        <w:t xml:space="preserve">z dnia 16 listopada 2016 r. </w:t>
      </w:r>
      <w:r>
        <w:rPr>
          <w:rFonts w:ascii="Times New Roman" w:hAnsi="Times New Roman" w:cs="Times New Roman"/>
          <w:sz w:val="24"/>
        </w:rPr>
        <w:t>o opłacie skarbowej</w:t>
      </w:r>
      <w:r w:rsidR="00B367D0">
        <w:rPr>
          <w:rFonts w:ascii="Times New Roman" w:hAnsi="Times New Roman" w:cs="Times New Roman"/>
          <w:sz w:val="24"/>
        </w:rPr>
        <w:t xml:space="preserve"> – Dz. U. z 2021 r .poz. 1923, z </w:t>
      </w:r>
      <w:proofErr w:type="spellStart"/>
      <w:r w:rsidR="00B367D0">
        <w:rPr>
          <w:rFonts w:ascii="Times New Roman" w:hAnsi="Times New Roman" w:cs="Times New Roman"/>
          <w:sz w:val="24"/>
        </w:rPr>
        <w:t>późn</w:t>
      </w:r>
      <w:proofErr w:type="spellEnd"/>
      <w:r w:rsidR="00B367D0">
        <w:rPr>
          <w:rFonts w:ascii="Times New Roman" w:hAnsi="Times New Roman" w:cs="Times New Roman"/>
          <w:sz w:val="24"/>
        </w:rPr>
        <w:t>. zm.</w:t>
      </w:r>
      <w:r>
        <w:rPr>
          <w:rFonts w:ascii="Times New Roman" w:hAnsi="Times New Roman" w:cs="Times New Roman"/>
          <w:sz w:val="24"/>
        </w:rPr>
        <w:t xml:space="preserve"> (wynosi ona 17 zł i należy ją wnieść na konto </w:t>
      </w:r>
      <w:r w:rsidR="00683A2D">
        <w:rPr>
          <w:rFonts w:ascii="Times New Roman" w:hAnsi="Times New Roman" w:cs="Times New Roman"/>
          <w:sz w:val="24"/>
        </w:rPr>
        <w:t>Centrum Obsługi Podatnika</w:t>
      </w:r>
      <w:r w:rsidR="002973DD">
        <w:rPr>
          <w:rFonts w:ascii="Times New Roman" w:hAnsi="Times New Roman" w:cs="Times New Roman"/>
          <w:sz w:val="24"/>
        </w:rPr>
        <w:t xml:space="preserve"> Urzędu m.st. Warszawy</w:t>
      </w:r>
      <w:r>
        <w:rPr>
          <w:rFonts w:ascii="Times New Roman" w:hAnsi="Times New Roman" w:cs="Times New Roman"/>
          <w:sz w:val="24"/>
        </w:rPr>
        <w:t>, a potwierdzenie uiszczonej opłaty należy dostarczyć wraz z oryginałem pełnomocnictwa);</w:t>
      </w:r>
    </w:p>
    <w:p w14:paraId="53E65455" w14:textId="77777777" w:rsidR="00EE6D2E" w:rsidRDefault="00EE6D2E" w:rsidP="00EE6D2E">
      <w:pPr>
        <w:pStyle w:val="Akapitzlist"/>
        <w:numPr>
          <w:ilvl w:val="0"/>
          <w:numId w:val="15"/>
        </w:numPr>
        <w:spacing w:after="0" w:line="360" w:lineRule="auto"/>
        <w:ind w:left="754" w:hanging="357"/>
        <w:jc w:val="both"/>
        <w:rPr>
          <w:rFonts w:ascii="Times New Roman" w:hAnsi="Times New Roman" w:cs="Times New Roman"/>
          <w:sz w:val="24"/>
        </w:rPr>
      </w:pPr>
      <w:r>
        <w:rPr>
          <w:rFonts w:ascii="Times New Roman" w:hAnsi="Times New Roman" w:cs="Times New Roman"/>
          <w:sz w:val="24"/>
        </w:rPr>
        <w:t xml:space="preserve">przez członka najbliższej rodziny lub domownika </w:t>
      </w:r>
      <w:r w:rsidR="00683A2D">
        <w:rPr>
          <w:rFonts w:ascii="Times New Roman" w:hAnsi="Times New Roman" w:cs="Times New Roman"/>
          <w:sz w:val="24"/>
        </w:rPr>
        <w:t>strony</w:t>
      </w:r>
      <w:r w:rsidR="00E70EB7">
        <w:rPr>
          <w:rFonts w:ascii="Times New Roman" w:hAnsi="Times New Roman" w:cs="Times New Roman"/>
          <w:sz w:val="24"/>
        </w:rPr>
        <w:t xml:space="preserve"> posiadającego pełnomocnictwo</w:t>
      </w:r>
      <w:r w:rsidR="005176D1" w:rsidRPr="005176D1">
        <w:rPr>
          <w:rFonts w:ascii="Times New Roman" w:hAnsi="Times New Roman" w:cs="Times New Roman"/>
          <w:sz w:val="24"/>
        </w:rPr>
        <w:t xml:space="preserve"> udzielone na piśmie na podstawie odpowiedniego przepisu Kodeksu </w:t>
      </w:r>
      <w:r w:rsidR="005176D1" w:rsidRPr="005176D1">
        <w:rPr>
          <w:rFonts w:ascii="Times New Roman" w:hAnsi="Times New Roman" w:cs="Times New Roman"/>
          <w:sz w:val="24"/>
        </w:rPr>
        <w:lastRenderedPageBreak/>
        <w:t>postępowania administracyjnego. Opłaty skarbowej nie uiszcza się, gdy pełnomocnikiem jest </w:t>
      </w:r>
      <w:r w:rsidR="005176D1" w:rsidRPr="005176D1">
        <w:rPr>
          <w:rFonts w:ascii="Times New Roman" w:hAnsi="Times New Roman" w:cs="Times New Roman"/>
          <w:bCs/>
          <w:sz w:val="24"/>
        </w:rPr>
        <w:t>małżonek, wstępny</w:t>
      </w:r>
      <w:r w:rsidR="009000F2">
        <w:rPr>
          <w:rFonts w:ascii="Times New Roman" w:hAnsi="Times New Roman" w:cs="Times New Roman"/>
          <w:bCs/>
          <w:sz w:val="24"/>
        </w:rPr>
        <w:t xml:space="preserve"> lub</w:t>
      </w:r>
      <w:r w:rsidR="005176D1" w:rsidRPr="005176D1">
        <w:rPr>
          <w:rFonts w:ascii="Times New Roman" w:hAnsi="Times New Roman" w:cs="Times New Roman"/>
          <w:bCs/>
          <w:sz w:val="24"/>
        </w:rPr>
        <w:t xml:space="preserve"> zstępny</w:t>
      </w:r>
      <w:r w:rsidR="005176D1" w:rsidRPr="005176D1">
        <w:rPr>
          <w:rFonts w:ascii="Times New Roman" w:hAnsi="Times New Roman" w:cs="Times New Roman"/>
          <w:sz w:val="24"/>
        </w:rPr>
        <w:t>.</w:t>
      </w:r>
    </w:p>
    <w:p w14:paraId="463E21E9" w14:textId="77777777" w:rsidR="00683A2D" w:rsidRDefault="00683A2D" w:rsidP="00683A2D">
      <w:pPr>
        <w:spacing w:after="0" w:line="360" w:lineRule="auto"/>
        <w:ind w:firstLine="426"/>
        <w:jc w:val="both"/>
        <w:rPr>
          <w:rFonts w:ascii="Times New Roman" w:hAnsi="Times New Roman" w:cs="Times New Roman"/>
          <w:sz w:val="24"/>
        </w:rPr>
      </w:pPr>
    </w:p>
    <w:p w14:paraId="58A7CA19" w14:textId="77777777" w:rsidR="00BC00AE" w:rsidRPr="00683A2D" w:rsidRDefault="00683A2D" w:rsidP="00683A2D">
      <w:pPr>
        <w:spacing w:after="0" w:line="360" w:lineRule="auto"/>
        <w:ind w:firstLine="426"/>
        <w:jc w:val="both"/>
        <w:rPr>
          <w:rFonts w:ascii="Times New Roman" w:hAnsi="Times New Roman" w:cs="Times New Roman"/>
          <w:sz w:val="24"/>
        </w:rPr>
      </w:pPr>
      <w:r w:rsidRPr="00683A2D">
        <w:rPr>
          <w:rFonts w:ascii="Times New Roman" w:hAnsi="Times New Roman" w:cs="Times New Roman"/>
          <w:sz w:val="24"/>
        </w:rPr>
        <w:t>Pełnomocnik, oprócz dokumentu pełnomocnictwa i opłaty skarbowej, przedstawia dokument tożsamości oraz zwraca poprzednią licencję lub świadectwo kwalifikacji, jeśli jest to wymagane</w:t>
      </w:r>
      <w:r w:rsidR="00EE6D2E" w:rsidRPr="00683A2D">
        <w:rPr>
          <w:rFonts w:ascii="Times New Roman" w:hAnsi="Times New Roman" w:cs="Times New Roman"/>
          <w:sz w:val="24"/>
        </w:rPr>
        <w:t>.</w:t>
      </w:r>
    </w:p>
    <w:p w14:paraId="380114D9" w14:textId="77777777" w:rsidR="002B3252" w:rsidRDefault="002B3252" w:rsidP="00C94574">
      <w:pPr>
        <w:spacing w:after="0" w:line="360" w:lineRule="auto"/>
        <w:ind w:firstLine="397"/>
        <w:jc w:val="both"/>
        <w:rPr>
          <w:rFonts w:ascii="Times New Roman" w:hAnsi="Times New Roman" w:cs="Times New Roman"/>
          <w:sz w:val="24"/>
        </w:rPr>
      </w:pPr>
    </w:p>
    <w:p w14:paraId="1C8994A9" w14:textId="77777777" w:rsidR="00EE6D2E" w:rsidRDefault="00EE6D2E" w:rsidP="00EE6D2E">
      <w:pPr>
        <w:pStyle w:val="Akapitzlist"/>
        <w:numPr>
          <w:ilvl w:val="0"/>
          <w:numId w:val="13"/>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Wysyłka</w:t>
      </w:r>
      <w:r>
        <w:rPr>
          <w:rFonts w:ascii="Times New Roman" w:hAnsi="Times New Roman" w:cs="Times New Roman"/>
          <w:b/>
          <w:color w:val="0070C0"/>
          <w:sz w:val="24"/>
        </w:rPr>
        <w:t>:</w:t>
      </w:r>
    </w:p>
    <w:p w14:paraId="6518EA57" w14:textId="77777777" w:rsidR="00EE6D2E" w:rsidRDefault="00EE6D2E" w:rsidP="00EE6D2E">
      <w:pPr>
        <w:spacing w:after="0" w:line="360" w:lineRule="auto"/>
        <w:ind w:left="142"/>
        <w:jc w:val="both"/>
        <w:rPr>
          <w:rFonts w:ascii="Times New Roman" w:hAnsi="Times New Roman" w:cs="Times New Roman"/>
          <w:b/>
          <w:color w:val="0070C0"/>
          <w:sz w:val="24"/>
        </w:rPr>
      </w:pPr>
      <w:r w:rsidRPr="007D2E7F">
        <w:rPr>
          <w:rFonts w:ascii="Times New Roman" w:hAnsi="Times New Roman" w:cs="Times New Roman"/>
          <w:b/>
          <w:color w:val="0070C0"/>
          <w:sz w:val="24"/>
        </w:rPr>
        <w:t>-  świadectw kwalifikacji na wskazany adres do korespondencji</w:t>
      </w:r>
    </w:p>
    <w:p w14:paraId="07E2E85F" w14:textId="77777777" w:rsidR="00EE6D2E" w:rsidRDefault="00EE6D2E" w:rsidP="00EE6D2E">
      <w:pPr>
        <w:spacing w:after="0" w:line="360" w:lineRule="auto"/>
        <w:ind w:left="142"/>
        <w:jc w:val="both"/>
        <w:rPr>
          <w:rFonts w:ascii="Times New Roman" w:hAnsi="Times New Roman" w:cs="Times New Roman"/>
          <w:b/>
          <w:color w:val="0070C0"/>
          <w:sz w:val="24"/>
        </w:rPr>
      </w:pPr>
      <w:r>
        <w:rPr>
          <w:rFonts w:ascii="Times New Roman" w:hAnsi="Times New Roman" w:cs="Times New Roman"/>
          <w:b/>
          <w:color w:val="0070C0"/>
          <w:sz w:val="24"/>
        </w:rPr>
        <w:t xml:space="preserve">- licencji </w:t>
      </w:r>
      <w:r w:rsidRPr="00C537F9">
        <w:rPr>
          <w:rFonts w:ascii="Times New Roman" w:hAnsi="Times New Roman" w:cs="Times New Roman"/>
          <w:b/>
          <w:color w:val="0070C0"/>
          <w:sz w:val="24"/>
        </w:rPr>
        <w:t>i</w:t>
      </w:r>
      <w:r>
        <w:rPr>
          <w:rFonts w:ascii="Times New Roman" w:hAnsi="Times New Roman" w:cs="Times New Roman"/>
          <w:b/>
          <w:color w:val="0070C0"/>
          <w:sz w:val="24"/>
        </w:rPr>
        <w:t xml:space="preserve"> </w:t>
      </w:r>
      <w:r w:rsidRPr="00C537F9">
        <w:rPr>
          <w:rFonts w:ascii="Times New Roman" w:hAnsi="Times New Roman" w:cs="Times New Roman"/>
          <w:b/>
          <w:color w:val="0070C0"/>
          <w:sz w:val="24"/>
        </w:rPr>
        <w:t>świadectw kwalifikacji</w:t>
      </w:r>
      <w:r>
        <w:rPr>
          <w:rFonts w:ascii="Times New Roman" w:hAnsi="Times New Roman" w:cs="Times New Roman"/>
          <w:b/>
          <w:color w:val="0070C0"/>
          <w:sz w:val="24"/>
        </w:rPr>
        <w:t xml:space="preserve"> do odbioru w delegaturze lub jednostce terenowej ULC</w:t>
      </w:r>
    </w:p>
    <w:p w14:paraId="26F9330B" w14:textId="77777777" w:rsidR="00770A53" w:rsidRDefault="00770A53" w:rsidP="00770A53">
      <w:pPr>
        <w:spacing w:after="0" w:line="360" w:lineRule="auto"/>
        <w:ind w:left="397"/>
        <w:jc w:val="both"/>
        <w:rPr>
          <w:rFonts w:ascii="Times New Roman" w:hAnsi="Times New Roman" w:cs="Times New Roman"/>
          <w:sz w:val="24"/>
        </w:rPr>
      </w:pPr>
    </w:p>
    <w:p w14:paraId="4127FF1E" w14:textId="77777777" w:rsidR="00770A53" w:rsidRDefault="00770A53" w:rsidP="00770A53">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Świadectwo kwalifikacji może być wysłane na wskazany adres do korespondencji </w:t>
      </w:r>
      <w:r w:rsidR="00F94E95">
        <w:rPr>
          <w:rFonts w:ascii="Times New Roman" w:hAnsi="Times New Roman" w:cs="Times New Roman"/>
          <w:sz w:val="24"/>
        </w:rPr>
        <w:t xml:space="preserve">za zwrotnym potwierdzeniem odbioru, na pisemną prośbę umieszczoną </w:t>
      </w:r>
      <w:r w:rsidR="008D55FB">
        <w:rPr>
          <w:rFonts w:ascii="Times New Roman" w:hAnsi="Times New Roman" w:cs="Times New Roman"/>
          <w:sz w:val="24"/>
        </w:rPr>
        <w:t>we</w:t>
      </w:r>
      <w:r w:rsidR="00F94E95">
        <w:rPr>
          <w:rFonts w:ascii="Times New Roman" w:hAnsi="Times New Roman" w:cs="Times New Roman"/>
          <w:sz w:val="24"/>
        </w:rPr>
        <w:t xml:space="preserve"> wniosku lub wysła</w:t>
      </w:r>
      <w:r w:rsidR="001A6594">
        <w:rPr>
          <w:rFonts w:ascii="Times New Roman" w:hAnsi="Times New Roman" w:cs="Times New Roman"/>
          <w:sz w:val="24"/>
        </w:rPr>
        <w:t xml:space="preserve">ną e-mailem, faksem albo </w:t>
      </w:r>
      <w:r w:rsidR="008D55FB">
        <w:rPr>
          <w:rFonts w:ascii="Times New Roman" w:hAnsi="Times New Roman" w:cs="Times New Roman"/>
          <w:sz w:val="24"/>
        </w:rPr>
        <w:t>pocztą.</w:t>
      </w:r>
    </w:p>
    <w:p w14:paraId="3672FEBC" w14:textId="77777777" w:rsidR="00F94E95" w:rsidRDefault="00F94E95" w:rsidP="00523920">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Zgodnie z </w:t>
      </w:r>
      <w:r w:rsidR="00A32C15">
        <w:rPr>
          <w:rFonts w:ascii="Times New Roman" w:hAnsi="Times New Roman" w:cs="Times New Roman"/>
          <w:sz w:val="24"/>
        </w:rPr>
        <w:t xml:space="preserve">odpowiednimi przepisami </w:t>
      </w:r>
      <w:r w:rsidRPr="00FD0E1C">
        <w:rPr>
          <w:rFonts w:ascii="Times New Roman" w:hAnsi="Times New Roman" w:cs="Times New Roman"/>
          <w:sz w:val="24"/>
        </w:rPr>
        <w:t>Kodeksu postępowania administracyjnego</w:t>
      </w:r>
      <w:r>
        <w:rPr>
          <w:rFonts w:ascii="Times New Roman" w:hAnsi="Times New Roman" w:cs="Times New Roman"/>
          <w:sz w:val="24"/>
        </w:rPr>
        <w:t xml:space="preserve"> </w:t>
      </w:r>
      <w:r w:rsidRPr="00F94E95">
        <w:rPr>
          <w:rFonts w:ascii="Times New Roman" w:hAnsi="Times New Roman" w:cs="Times New Roman"/>
          <w:sz w:val="24"/>
        </w:rPr>
        <w:t>organ doręcza pisma osobom fizycznym w ich mieszkaniu</w:t>
      </w:r>
      <w:r>
        <w:rPr>
          <w:rFonts w:ascii="Times New Roman" w:hAnsi="Times New Roman" w:cs="Times New Roman"/>
          <w:sz w:val="24"/>
        </w:rPr>
        <w:t>,</w:t>
      </w:r>
      <w:r w:rsidRPr="00F94E95">
        <w:rPr>
          <w:rFonts w:ascii="Times New Roman" w:hAnsi="Times New Roman" w:cs="Times New Roman"/>
          <w:sz w:val="24"/>
        </w:rPr>
        <w:t xml:space="preserve"> za pokwitowaniem</w:t>
      </w:r>
      <w:r>
        <w:rPr>
          <w:rFonts w:ascii="Times New Roman" w:hAnsi="Times New Roman" w:cs="Times New Roman"/>
          <w:sz w:val="24"/>
        </w:rPr>
        <w:t>,</w:t>
      </w:r>
      <w:r w:rsidRPr="00F94E95">
        <w:rPr>
          <w:rFonts w:ascii="Times New Roman" w:hAnsi="Times New Roman" w:cs="Times New Roman"/>
          <w:sz w:val="24"/>
        </w:rPr>
        <w:t xml:space="preserve"> przez pocztę.</w:t>
      </w:r>
      <w:r>
        <w:rPr>
          <w:rFonts w:ascii="Times New Roman" w:hAnsi="Times New Roman" w:cs="Times New Roman"/>
          <w:sz w:val="24"/>
        </w:rPr>
        <w:t xml:space="preserve"> Przepisy powyższej ustawy mają zastosowanie</w:t>
      </w:r>
      <w:r w:rsidRPr="00F94E95">
        <w:rPr>
          <w:rFonts w:ascii="Times New Roman" w:hAnsi="Times New Roman" w:cs="Times New Roman"/>
          <w:sz w:val="24"/>
        </w:rPr>
        <w:t xml:space="preserve"> </w:t>
      </w:r>
      <w:r>
        <w:rPr>
          <w:rFonts w:ascii="Times New Roman" w:hAnsi="Times New Roman" w:cs="Times New Roman"/>
          <w:sz w:val="24"/>
        </w:rPr>
        <w:t>w</w:t>
      </w:r>
      <w:r w:rsidRPr="00F94E95">
        <w:rPr>
          <w:rFonts w:ascii="Times New Roman" w:hAnsi="Times New Roman" w:cs="Times New Roman"/>
          <w:sz w:val="24"/>
        </w:rPr>
        <w:t xml:space="preserve"> odniesieniu do potwierdzenia odbioru tak doręczonego </w:t>
      </w:r>
      <w:r>
        <w:rPr>
          <w:rFonts w:ascii="Times New Roman" w:hAnsi="Times New Roman" w:cs="Times New Roman"/>
          <w:sz w:val="24"/>
        </w:rPr>
        <w:t>pisma</w:t>
      </w:r>
      <w:r w:rsidRPr="00F94E95">
        <w:rPr>
          <w:rFonts w:ascii="Times New Roman" w:hAnsi="Times New Roman" w:cs="Times New Roman"/>
          <w:sz w:val="24"/>
        </w:rPr>
        <w:t>, zmiany adresu, nieobecności adresata, doręczeń zastępczych</w:t>
      </w:r>
      <w:r>
        <w:rPr>
          <w:rFonts w:ascii="Times New Roman" w:hAnsi="Times New Roman" w:cs="Times New Roman"/>
          <w:sz w:val="24"/>
        </w:rPr>
        <w:t xml:space="preserve"> oraz</w:t>
      </w:r>
      <w:r w:rsidRPr="00F94E95">
        <w:rPr>
          <w:rFonts w:ascii="Times New Roman" w:hAnsi="Times New Roman" w:cs="Times New Roman"/>
          <w:sz w:val="24"/>
        </w:rPr>
        <w:t xml:space="preserve"> odmowy przyjęcia.</w:t>
      </w:r>
      <w:r w:rsidR="00523920">
        <w:rPr>
          <w:rFonts w:ascii="Times New Roman" w:hAnsi="Times New Roman" w:cs="Times New Roman"/>
          <w:sz w:val="24"/>
        </w:rPr>
        <w:t xml:space="preserve"> Należy zatem pamiętać o poniższych ustaleniach.</w:t>
      </w:r>
    </w:p>
    <w:p w14:paraId="74A34E28" w14:textId="77777777" w:rsidR="00523920" w:rsidRDefault="00523920" w:rsidP="00214C65">
      <w:pPr>
        <w:pStyle w:val="Akapitzlist"/>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 xml:space="preserve">Doręczenie świadectwa kwalifikacji odbywa się za pokwitowaniem. Należy przez to rozumieć potwierdzenie </w:t>
      </w:r>
      <w:r w:rsidR="008D55FB">
        <w:rPr>
          <w:rFonts w:ascii="Times New Roman" w:hAnsi="Times New Roman" w:cs="Times New Roman"/>
          <w:sz w:val="24"/>
        </w:rPr>
        <w:t>doręczenia pisma przez odbierającego podpisem, ze wskazaniem daty doręczenia</w:t>
      </w:r>
      <w:r>
        <w:rPr>
          <w:rFonts w:ascii="Times New Roman" w:hAnsi="Times New Roman" w:cs="Times New Roman"/>
          <w:sz w:val="24"/>
        </w:rPr>
        <w:t>.</w:t>
      </w:r>
    </w:p>
    <w:p w14:paraId="37FA48E5" w14:textId="77777777" w:rsidR="00523920" w:rsidRDefault="00523920" w:rsidP="00214C65">
      <w:pPr>
        <w:pStyle w:val="Akapitzlist"/>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 xml:space="preserve">Jeżeli </w:t>
      </w:r>
      <w:r w:rsidRPr="00523920">
        <w:rPr>
          <w:rFonts w:ascii="Times New Roman" w:hAnsi="Times New Roman" w:cs="Times New Roman"/>
          <w:sz w:val="24"/>
        </w:rPr>
        <w:t>odbierający pismo uchyla się od potwierdzenia doręczenia lub nie może potwierdzić doręczenia, doręczający sam stwierdza datę doręczenia oraz wskazuje osobę, która odebrała świadectwo</w:t>
      </w:r>
      <w:r>
        <w:rPr>
          <w:rFonts w:ascii="Times New Roman" w:hAnsi="Times New Roman" w:cs="Times New Roman"/>
          <w:sz w:val="24"/>
        </w:rPr>
        <w:t>,</w:t>
      </w:r>
      <w:r w:rsidRPr="00523920">
        <w:rPr>
          <w:rFonts w:ascii="Times New Roman" w:hAnsi="Times New Roman" w:cs="Times New Roman"/>
          <w:sz w:val="24"/>
        </w:rPr>
        <w:t xml:space="preserve"> </w:t>
      </w:r>
      <w:r>
        <w:rPr>
          <w:rFonts w:ascii="Times New Roman" w:hAnsi="Times New Roman" w:cs="Times New Roman"/>
          <w:sz w:val="24"/>
        </w:rPr>
        <w:t>i</w:t>
      </w:r>
      <w:r w:rsidRPr="00523920">
        <w:rPr>
          <w:rFonts w:ascii="Times New Roman" w:hAnsi="Times New Roman" w:cs="Times New Roman"/>
          <w:sz w:val="24"/>
        </w:rPr>
        <w:t xml:space="preserve"> przyczyny braku jej podpisu.</w:t>
      </w:r>
      <w:r>
        <w:rPr>
          <w:rFonts w:ascii="Times New Roman" w:hAnsi="Times New Roman" w:cs="Times New Roman"/>
          <w:sz w:val="24"/>
        </w:rPr>
        <w:t xml:space="preserve"> Takie doręczenie świadectwa kwalifikacji jest doręczeniem skutecznym.</w:t>
      </w:r>
    </w:p>
    <w:p w14:paraId="17CB567B" w14:textId="77777777" w:rsidR="00523920" w:rsidRDefault="00523920" w:rsidP="00214C65">
      <w:pPr>
        <w:pStyle w:val="Akapitzlist"/>
        <w:numPr>
          <w:ilvl w:val="0"/>
          <w:numId w:val="16"/>
        </w:numPr>
        <w:spacing w:after="0" w:line="360" w:lineRule="auto"/>
        <w:ind w:left="754" w:hanging="357"/>
        <w:jc w:val="both"/>
        <w:rPr>
          <w:rFonts w:ascii="Times New Roman" w:hAnsi="Times New Roman" w:cs="Times New Roman"/>
          <w:sz w:val="24"/>
        </w:rPr>
      </w:pPr>
      <w:r w:rsidRPr="00523920">
        <w:rPr>
          <w:rFonts w:ascii="Times New Roman" w:hAnsi="Times New Roman" w:cs="Times New Roman"/>
          <w:sz w:val="24"/>
        </w:rPr>
        <w:t>W przypadku nieobecności adresata pismo doręcza się, za pokwitowaniem, dorosłemu domownikowi, sąsiadowi lub dozorcy domu, jeżeli osoby te podjęły się oddania pisma adresatowi.</w:t>
      </w:r>
      <w:r>
        <w:rPr>
          <w:rFonts w:ascii="Times New Roman" w:hAnsi="Times New Roman" w:cs="Times New Roman"/>
          <w:sz w:val="24"/>
        </w:rPr>
        <w:t xml:space="preserve"> Takie doręczenie świadectwa kwalifikacji jest doręczeniem skutecznym.</w:t>
      </w:r>
    </w:p>
    <w:p w14:paraId="6EC165A0" w14:textId="77777777" w:rsidR="003A5B7A" w:rsidRDefault="00523920" w:rsidP="00214C65">
      <w:pPr>
        <w:pStyle w:val="Akapitzlist"/>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 xml:space="preserve">Kiedy niemożliwe jest doręczenie pisma wnioskującemu lub dorosłemu domownikowi, sąsiadowi, dozorcy domu za pokwitowaniem, </w:t>
      </w:r>
      <w:r w:rsidR="003A5B7A">
        <w:rPr>
          <w:rFonts w:ascii="Times New Roman" w:hAnsi="Times New Roman" w:cs="Times New Roman"/>
          <w:sz w:val="24"/>
        </w:rPr>
        <w:t xml:space="preserve">stosuje się zasady tzw. doręczenia zastępczego. </w:t>
      </w:r>
      <w:r w:rsidR="003A5B7A" w:rsidRPr="003A5B7A">
        <w:rPr>
          <w:rFonts w:ascii="Times New Roman" w:hAnsi="Times New Roman" w:cs="Times New Roman"/>
          <w:sz w:val="24"/>
        </w:rPr>
        <w:t>Pismo pozostaje na poczcie</w:t>
      </w:r>
      <w:r w:rsidR="003A5B7A">
        <w:rPr>
          <w:rFonts w:ascii="Times New Roman" w:hAnsi="Times New Roman" w:cs="Times New Roman"/>
          <w:sz w:val="24"/>
        </w:rPr>
        <w:t xml:space="preserve"> przez </w:t>
      </w:r>
      <w:r w:rsidR="003A5B7A" w:rsidRPr="003A5B7A">
        <w:rPr>
          <w:rFonts w:ascii="Times New Roman" w:hAnsi="Times New Roman" w:cs="Times New Roman"/>
          <w:sz w:val="24"/>
        </w:rPr>
        <w:t xml:space="preserve">14 dni, a zawiadomienie o pozostawieniu pisma wraz z informacją o możliwości jego </w:t>
      </w:r>
      <w:r w:rsidR="003A5B7A">
        <w:rPr>
          <w:rFonts w:ascii="Times New Roman" w:hAnsi="Times New Roman" w:cs="Times New Roman"/>
          <w:sz w:val="24"/>
        </w:rPr>
        <w:t>odbioru w terminie 7 dni</w:t>
      </w:r>
      <w:r w:rsidR="003A5B7A" w:rsidRPr="003A5B7A">
        <w:rPr>
          <w:rFonts w:ascii="Times New Roman" w:hAnsi="Times New Roman" w:cs="Times New Roman"/>
          <w:sz w:val="24"/>
        </w:rPr>
        <w:t xml:space="preserve"> od </w:t>
      </w:r>
      <w:r w:rsidR="003A5B7A" w:rsidRPr="003A5B7A">
        <w:rPr>
          <w:rFonts w:ascii="Times New Roman" w:hAnsi="Times New Roman" w:cs="Times New Roman"/>
          <w:sz w:val="24"/>
        </w:rPr>
        <w:lastRenderedPageBreak/>
        <w:t>d</w:t>
      </w:r>
      <w:r w:rsidR="003A5B7A">
        <w:rPr>
          <w:rFonts w:ascii="Times New Roman" w:hAnsi="Times New Roman" w:cs="Times New Roman"/>
          <w:sz w:val="24"/>
        </w:rPr>
        <w:t>nia pozostawienia zawiadomienia</w:t>
      </w:r>
      <w:r w:rsidR="003A5B7A" w:rsidRPr="003A5B7A">
        <w:rPr>
          <w:rFonts w:ascii="Times New Roman" w:hAnsi="Times New Roman" w:cs="Times New Roman"/>
          <w:sz w:val="24"/>
        </w:rPr>
        <w:t xml:space="preserve"> umieszcza się w oddawczej skrzynce pocztowej lub, gdy nie jest to możliwe, na drzwiach mies</w:t>
      </w:r>
      <w:r w:rsidR="003A5B7A">
        <w:rPr>
          <w:rFonts w:ascii="Times New Roman" w:hAnsi="Times New Roman" w:cs="Times New Roman"/>
          <w:sz w:val="24"/>
        </w:rPr>
        <w:t>zkania adresata</w:t>
      </w:r>
      <w:r w:rsidR="003A5B7A" w:rsidRPr="003A5B7A">
        <w:rPr>
          <w:rFonts w:ascii="Times New Roman" w:hAnsi="Times New Roman" w:cs="Times New Roman"/>
          <w:sz w:val="24"/>
        </w:rPr>
        <w:t xml:space="preserve"> bądź w widocznym miejscu przy wejściu na posesję adresata. </w:t>
      </w:r>
      <w:r w:rsidR="003A5B7A">
        <w:rPr>
          <w:rFonts w:ascii="Times New Roman" w:hAnsi="Times New Roman" w:cs="Times New Roman"/>
          <w:sz w:val="24"/>
        </w:rPr>
        <w:t>Jeżeli przesyłka nie zostanie podjęta</w:t>
      </w:r>
      <w:r w:rsidR="001A6594">
        <w:rPr>
          <w:rFonts w:ascii="Times New Roman" w:hAnsi="Times New Roman" w:cs="Times New Roman"/>
          <w:sz w:val="24"/>
        </w:rPr>
        <w:t xml:space="preserve"> w</w:t>
      </w:r>
      <w:r w:rsidR="003A5B7A" w:rsidRPr="003A5B7A">
        <w:rPr>
          <w:rFonts w:ascii="Times New Roman" w:hAnsi="Times New Roman" w:cs="Times New Roman"/>
          <w:sz w:val="24"/>
        </w:rPr>
        <w:t xml:space="preserve"> </w:t>
      </w:r>
      <w:r w:rsidR="003A5B7A">
        <w:rPr>
          <w:rFonts w:ascii="Times New Roman" w:hAnsi="Times New Roman" w:cs="Times New Roman"/>
          <w:sz w:val="24"/>
        </w:rPr>
        <w:t>ciągu 7 dni,</w:t>
      </w:r>
      <w:r w:rsidR="003A5B7A" w:rsidRPr="003A5B7A">
        <w:rPr>
          <w:rFonts w:ascii="Times New Roman" w:hAnsi="Times New Roman" w:cs="Times New Roman"/>
          <w:sz w:val="24"/>
        </w:rPr>
        <w:t xml:space="preserve"> pozostawia się powtórne zawiadomienie o możliwości odbioru przesyłki w terminie nie dłuższym niż </w:t>
      </w:r>
      <w:r w:rsidR="003A5B7A">
        <w:rPr>
          <w:rFonts w:ascii="Times New Roman" w:hAnsi="Times New Roman" w:cs="Times New Roman"/>
          <w:sz w:val="24"/>
        </w:rPr>
        <w:t>14</w:t>
      </w:r>
      <w:r w:rsidR="003A5B7A" w:rsidRPr="003A5B7A">
        <w:rPr>
          <w:rFonts w:ascii="Times New Roman" w:hAnsi="Times New Roman" w:cs="Times New Roman"/>
          <w:sz w:val="24"/>
        </w:rPr>
        <w:t xml:space="preserve"> dni od daty pierwszego zawiadomienia. Doręczenie uważa się za dokonane z upływem </w:t>
      </w:r>
      <w:r w:rsidR="003A5B7A">
        <w:rPr>
          <w:rFonts w:ascii="Times New Roman" w:hAnsi="Times New Roman" w:cs="Times New Roman"/>
          <w:sz w:val="24"/>
        </w:rPr>
        <w:t>siódmego</w:t>
      </w:r>
      <w:r w:rsidR="003A5B7A" w:rsidRPr="003A5B7A">
        <w:rPr>
          <w:rFonts w:ascii="Times New Roman" w:hAnsi="Times New Roman" w:cs="Times New Roman"/>
          <w:sz w:val="24"/>
        </w:rPr>
        <w:t xml:space="preserve"> dnia liczonego od dnia powtórnego zawiadomienia, a pismo pozostawia się w aktach sprawy.</w:t>
      </w:r>
      <w:r w:rsidR="003A5B7A">
        <w:rPr>
          <w:rFonts w:ascii="Times New Roman" w:hAnsi="Times New Roman" w:cs="Times New Roman"/>
          <w:sz w:val="24"/>
        </w:rPr>
        <w:t xml:space="preserve"> Tak doręczone świadectwo kwalifikacji jest doręczone skutecznie i nie będzie podlegało powtórnej wysyłce. Zostanie umieszczone w dokumentacji wnioskującego do osobistego odbioru.</w:t>
      </w:r>
    </w:p>
    <w:p w14:paraId="0C64AD21" w14:textId="62578709" w:rsidR="003A5B7A" w:rsidRDefault="003A5B7A" w:rsidP="003A5B7A">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W toku prowadzonego postępowania administracyjnego </w:t>
      </w:r>
      <w:r w:rsidRPr="003A5B7A">
        <w:rPr>
          <w:rFonts w:ascii="Times New Roman" w:hAnsi="Times New Roman" w:cs="Times New Roman"/>
          <w:sz w:val="24"/>
        </w:rPr>
        <w:t>o wydanie świadectwa kwalifikacji wnioskujący jest zobowiązany zawiadamiać Prezesa U</w:t>
      </w:r>
      <w:r w:rsidR="00E32175">
        <w:rPr>
          <w:rFonts w:ascii="Times New Roman" w:hAnsi="Times New Roman" w:cs="Times New Roman"/>
          <w:sz w:val="24"/>
        </w:rPr>
        <w:t>rzędu</w:t>
      </w:r>
      <w:r w:rsidRPr="003A5B7A">
        <w:rPr>
          <w:rFonts w:ascii="Times New Roman" w:hAnsi="Times New Roman" w:cs="Times New Roman"/>
          <w:sz w:val="24"/>
        </w:rPr>
        <w:t xml:space="preserve"> o każdej zmianie swojego adresu. W razie zaniedbania tego obowiązku doręczenie świadectwa kwalifikacji pod dotychczasowym adresem odnosi skutek prawny. W przypadku zwrotu świadectwa kwalifikacji przez pocztę z adnotacją „adresat nieznany” lub „adresat wyprowadził się</w:t>
      </w:r>
      <w:r>
        <w:rPr>
          <w:rFonts w:ascii="Times New Roman" w:hAnsi="Times New Roman" w:cs="Times New Roman"/>
          <w:sz w:val="24"/>
        </w:rPr>
        <w:t>”</w:t>
      </w:r>
      <w:r w:rsidRPr="003A5B7A">
        <w:rPr>
          <w:rFonts w:ascii="Times New Roman" w:hAnsi="Times New Roman" w:cs="Times New Roman"/>
          <w:sz w:val="24"/>
        </w:rPr>
        <w:t xml:space="preserve"> świadectwo kwalifikacji zostanie dołączone do dokumentacji wnioskującego do osobistego odbioru i nie będzie podlegało powtórnej wysyłce.</w:t>
      </w:r>
    </w:p>
    <w:p w14:paraId="0D528429" w14:textId="77777777" w:rsidR="003A5B7A" w:rsidRDefault="003A5B7A" w:rsidP="003A5B7A">
      <w:pPr>
        <w:spacing w:after="0" w:line="360" w:lineRule="auto"/>
        <w:ind w:firstLine="397"/>
        <w:jc w:val="both"/>
        <w:rPr>
          <w:rFonts w:ascii="Times New Roman" w:hAnsi="Times New Roman" w:cs="Times New Roman"/>
          <w:sz w:val="24"/>
        </w:rPr>
      </w:pPr>
    </w:p>
    <w:p w14:paraId="31A4E313" w14:textId="77777777" w:rsidR="003A5B7A" w:rsidRDefault="003A5B7A" w:rsidP="003A5B7A">
      <w:pPr>
        <w:spacing w:after="0" w:line="360" w:lineRule="auto"/>
        <w:ind w:firstLine="397"/>
        <w:jc w:val="both"/>
        <w:rPr>
          <w:rFonts w:ascii="Times New Roman" w:hAnsi="Times New Roman" w:cs="Times New Roman"/>
          <w:sz w:val="24"/>
        </w:rPr>
      </w:pPr>
      <w:r>
        <w:rPr>
          <w:rFonts w:ascii="Times New Roman" w:hAnsi="Times New Roman" w:cs="Times New Roman"/>
          <w:sz w:val="24"/>
        </w:rPr>
        <w:t>Wysłanie licencji i świadectwa kwalifikacji do odbioru w delegaturze</w:t>
      </w:r>
      <w:r w:rsidR="00E94569">
        <w:rPr>
          <w:rFonts w:ascii="Times New Roman" w:hAnsi="Times New Roman" w:cs="Times New Roman"/>
          <w:sz w:val="24"/>
        </w:rPr>
        <w:t xml:space="preserve"> lub jednostce terenowej</w:t>
      </w:r>
      <w:r>
        <w:rPr>
          <w:rFonts w:ascii="Times New Roman" w:hAnsi="Times New Roman" w:cs="Times New Roman"/>
          <w:sz w:val="24"/>
        </w:rPr>
        <w:t xml:space="preserve"> ULC </w:t>
      </w:r>
      <w:r w:rsidRPr="003A5B7A">
        <w:rPr>
          <w:rFonts w:ascii="Times New Roman" w:hAnsi="Times New Roman" w:cs="Times New Roman"/>
          <w:sz w:val="24"/>
        </w:rPr>
        <w:t>następuje na pisemny wniosek.</w:t>
      </w:r>
    </w:p>
    <w:p w14:paraId="1DA82300" w14:textId="77777777" w:rsidR="003A5B7A" w:rsidRDefault="003A5B7A" w:rsidP="003A5B7A">
      <w:pPr>
        <w:spacing w:after="0" w:line="360" w:lineRule="auto"/>
        <w:ind w:firstLine="397"/>
        <w:jc w:val="both"/>
        <w:rPr>
          <w:rFonts w:ascii="Times New Roman" w:hAnsi="Times New Roman" w:cs="Times New Roman"/>
          <w:sz w:val="24"/>
        </w:rPr>
      </w:pPr>
      <w:r w:rsidRPr="003A5B7A">
        <w:rPr>
          <w:rFonts w:ascii="Times New Roman" w:hAnsi="Times New Roman" w:cs="Times New Roman"/>
          <w:sz w:val="24"/>
        </w:rPr>
        <w:t>Uwaga! Licencje lub świadectwa kwalifikacji, które zostały wysłane na wniosek zainteresowanego do delegatury ULC i nie zostały odebrane przez 6 miesięcy, podlegają po tym terminie zwrotowi do Rejestru Personelu Lotniczego</w:t>
      </w:r>
      <w:r w:rsidR="00E94569">
        <w:rPr>
          <w:rFonts w:ascii="Times New Roman" w:hAnsi="Times New Roman" w:cs="Times New Roman"/>
          <w:sz w:val="24"/>
        </w:rPr>
        <w:t xml:space="preserve"> do osobistego odbioru</w:t>
      </w:r>
      <w:r>
        <w:rPr>
          <w:rFonts w:ascii="Times New Roman" w:hAnsi="Times New Roman" w:cs="Times New Roman"/>
          <w:sz w:val="24"/>
        </w:rPr>
        <w:t>.</w:t>
      </w:r>
    </w:p>
    <w:p w14:paraId="56537B55" w14:textId="77777777" w:rsidR="00683A2D" w:rsidRDefault="00683A2D" w:rsidP="003A5B7A">
      <w:pPr>
        <w:spacing w:after="0" w:line="360" w:lineRule="auto"/>
        <w:ind w:firstLine="397"/>
        <w:jc w:val="both"/>
        <w:rPr>
          <w:rFonts w:ascii="Times New Roman" w:hAnsi="Times New Roman" w:cs="Times New Roman"/>
          <w:sz w:val="24"/>
        </w:rPr>
      </w:pPr>
    </w:p>
    <w:p w14:paraId="5BAF5EE4" w14:textId="3971057F" w:rsidR="00683A2D" w:rsidRPr="00683A2D" w:rsidRDefault="00683A2D" w:rsidP="003A5B7A">
      <w:pPr>
        <w:spacing w:after="0" w:line="360" w:lineRule="auto"/>
        <w:ind w:firstLine="397"/>
        <w:jc w:val="both"/>
        <w:rPr>
          <w:rFonts w:ascii="Times New Roman" w:hAnsi="Times New Roman" w:cs="Times New Roman"/>
          <w:b/>
          <w:color w:val="0070C0"/>
          <w:sz w:val="24"/>
        </w:rPr>
      </w:pPr>
      <w:r w:rsidRPr="00683A2D">
        <w:rPr>
          <w:rFonts w:ascii="Times New Roman" w:hAnsi="Times New Roman" w:cs="Times New Roman"/>
          <w:b/>
          <w:color w:val="0070C0"/>
          <w:sz w:val="24"/>
        </w:rPr>
        <w:t>C. Wydawanie zaświadczeń z Rejestru Personelu Lotniczego</w:t>
      </w:r>
      <w:r w:rsidR="00E32175">
        <w:rPr>
          <w:rFonts w:ascii="Times New Roman" w:hAnsi="Times New Roman" w:cs="Times New Roman"/>
          <w:b/>
          <w:color w:val="0070C0"/>
          <w:sz w:val="24"/>
        </w:rPr>
        <w:t xml:space="preserve"> (RPL)</w:t>
      </w:r>
    </w:p>
    <w:p w14:paraId="71D84A0F" w14:textId="77777777" w:rsidR="00683A2D" w:rsidRDefault="00683A2D" w:rsidP="003A5B7A">
      <w:pPr>
        <w:spacing w:after="0" w:line="360" w:lineRule="auto"/>
        <w:ind w:firstLine="397"/>
        <w:jc w:val="both"/>
        <w:rPr>
          <w:rFonts w:ascii="Times New Roman" w:hAnsi="Times New Roman" w:cs="Times New Roman"/>
          <w:sz w:val="24"/>
        </w:rPr>
      </w:pPr>
    </w:p>
    <w:p w14:paraId="119E1D9C" w14:textId="77777777" w:rsidR="00683A2D" w:rsidRPr="00683A2D" w:rsidRDefault="00683A2D" w:rsidP="00683A2D">
      <w:pPr>
        <w:spacing w:after="0" w:line="360" w:lineRule="auto"/>
        <w:ind w:firstLine="397"/>
        <w:jc w:val="both"/>
        <w:rPr>
          <w:rFonts w:ascii="Times New Roman" w:hAnsi="Times New Roman" w:cs="Times New Roman"/>
          <w:sz w:val="24"/>
        </w:rPr>
      </w:pPr>
      <w:r w:rsidRPr="00683A2D">
        <w:rPr>
          <w:rFonts w:ascii="Times New Roman" w:hAnsi="Times New Roman" w:cs="Times New Roman"/>
          <w:sz w:val="24"/>
        </w:rPr>
        <w:t>Na podstawie art. 217 §1 i §2 ustawy z dnia 14 czerwca 1960 r. Kodeks postępowania administracyjnego możliwe jest uzyskanie przez członka personelu lotniczego zaświadczenia z Rejestru Personelu Lotniczego (RPL) o posiadanych licencjach, świadectwach kwalifikacji i uprawnieniach do nich wpisanych.</w:t>
      </w:r>
    </w:p>
    <w:p w14:paraId="79E29C65" w14:textId="77777777" w:rsidR="00683A2D" w:rsidRPr="00683A2D" w:rsidRDefault="00683A2D" w:rsidP="00683A2D">
      <w:pPr>
        <w:spacing w:after="0" w:line="360" w:lineRule="auto"/>
        <w:ind w:firstLine="397"/>
        <w:jc w:val="both"/>
        <w:rPr>
          <w:rFonts w:ascii="Times New Roman" w:hAnsi="Times New Roman" w:cs="Times New Roman"/>
          <w:sz w:val="24"/>
        </w:rPr>
      </w:pPr>
      <w:r w:rsidRPr="00683A2D">
        <w:rPr>
          <w:rFonts w:ascii="Times New Roman" w:hAnsi="Times New Roman" w:cs="Times New Roman"/>
          <w:sz w:val="24"/>
        </w:rPr>
        <w:t>W tym celu należy złożyć do ULC podpisany wniosek ze wskazaniem</w:t>
      </w:r>
      <w:r>
        <w:rPr>
          <w:rFonts w:ascii="Times New Roman" w:hAnsi="Times New Roman" w:cs="Times New Roman"/>
          <w:sz w:val="24"/>
        </w:rPr>
        <w:t>,</w:t>
      </w:r>
      <w:r w:rsidRPr="00683A2D">
        <w:rPr>
          <w:rFonts w:ascii="Times New Roman" w:hAnsi="Times New Roman" w:cs="Times New Roman"/>
          <w:sz w:val="24"/>
        </w:rPr>
        <w:t xml:space="preserve"> jakie informacje mają być potwierdzone w zaświadczeniu i jaki jest cel wydania zaświadczenia (np. w celu wznowienia uprawnienia).</w:t>
      </w:r>
    </w:p>
    <w:p w14:paraId="0596CDC6" w14:textId="77777777" w:rsidR="00683A2D" w:rsidRPr="00683A2D" w:rsidRDefault="00683A2D" w:rsidP="00683A2D">
      <w:pPr>
        <w:spacing w:after="0" w:line="360" w:lineRule="auto"/>
        <w:ind w:firstLine="397"/>
        <w:jc w:val="both"/>
        <w:rPr>
          <w:rFonts w:ascii="Times New Roman" w:hAnsi="Times New Roman" w:cs="Times New Roman"/>
          <w:sz w:val="24"/>
        </w:rPr>
      </w:pPr>
      <w:r w:rsidRPr="00683A2D">
        <w:rPr>
          <w:rFonts w:ascii="Times New Roman" w:hAnsi="Times New Roman" w:cs="Times New Roman"/>
          <w:sz w:val="24"/>
        </w:rPr>
        <w:t>We wniosku należy podać także swoje dane: imię, nazwisko, datę urodzenia lub numer licencji/świadectwa kwalifikacji, adres, dane kontaktowe</w:t>
      </w:r>
      <w:r>
        <w:rPr>
          <w:rFonts w:ascii="Times New Roman" w:hAnsi="Times New Roman" w:cs="Times New Roman"/>
          <w:sz w:val="24"/>
        </w:rPr>
        <w:t>,</w:t>
      </w:r>
      <w:r w:rsidRPr="00683A2D">
        <w:rPr>
          <w:rFonts w:ascii="Times New Roman" w:hAnsi="Times New Roman" w:cs="Times New Roman"/>
          <w:sz w:val="24"/>
        </w:rPr>
        <w:t xml:space="preserve"> a także informację o sposobie </w:t>
      </w:r>
      <w:r w:rsidRPr="00683A2D">
        <w:rPr>
          <w:rFonts w:ascii="Times New Roman" w:hAnsi="Times New Roman" w:cs="Times New Roman"/>
          <w:sz w:val="24"/>
        </w:rPr>
        <w:lastRenderedPageBreak/>
        <w:t>odbioru wydanego zaświadczenia z RPL (osobiście, listownie). Dodatkowym wymogiem formalnym jest dołączenie do wniosku o wydanie zaświadczenia z RPL potwierdzenia wniesienia opłaty skarbowej w wysokości 17 PLN</w:t>
      </w:r>
      <w:r>
        <w:rPr>
          <w:rFonts w:ascii="Times New Roman" w:hAnsi="Times New Roman" w:cs="Times New Roman"/>
          <w:sz w:val="24"/>
        </w:rPr>
        <w:t>,</w:t>
      </w:r>
      <w:r w:rsidRPr="00683A2D">
        <w:rPr>
          <w:rFonts w:ascii="Times New Roman" w:hAnsi="Times New Roman" w:cs="Times New Roman"/>
          <w:sz w:val="24"/>
        </w:rPr>
        <w:t xml:space="preserve"> tytułem: za wydanie zaświadczenia z RPL dla (imię i nazwisko).</w:t>
      </w:r>
    </w:p>
    <w:p w14:paraId="0560DACF" w14:textId="77777777" w:rsidR="00683A2D" w:rsidRPr="003A5B7A" w:rsidRDefault="00683A2D" w:rsidP="00683A2D">
      <w:pPr>
        <w:spacing w:after="0" w:line="360" w:lineRule="auto"/>
        <w:ind w:firstLine="397"/>
        <w:jc w:val="both"/>
        <w:rPr>
          <w:rFonts w:ascii="Times New Roman" w:hAnsi="Times New Roman" w:cs="Times New Roman"/>
          <w:sz w:val="24"/>
        </w:rPr>
      </w:pPr>
      <w:r w:rsidRPr="00683A2D">
        <w:rPr>
          <w:rFonts w:ascii="Times New Roman" w:hAnsi="Times New Roman" w:cs="Times New Roman"/>
          <w:sz w:val="24"/>
        </w:rPr>
        <w:t xml:space="preserve">Wniosek może być złożony osobiście, listownie lub na Elektroniczną Skrzynkę Podawczą zlokalizowaną na platformie </w:t>
      </w:r>
      <w:proofErr w:type="spellStart"/>
      <w:r w:rsidRPr="00683A2D">
        <w:rPr>
          <w:rFonts w:ascii="Times New Roman" w:hAnsi="Times New Roman" w:cs="Times New Roman"/>
          <w:sz w:val="24"/>
        </w:rPr>
        <w:t>ePUAP</w:t>
      </w:r>
      <w:proofErr w:type="spellEnd"/>
      <w:r w:rsidRPr="00683A2D">
        <w:rPr>
          <w:rFonts w:ascii="Times New Roman" w:hAnsi="Times New Roman" w:cs="Times New Roman"/>
          <w:sz w:val="24"/>
        </w:rPr>
        <w:t>, co znacznie przyspieszy cały proces wydania zaświadczenia.</w:t>
      </w:r>
    </w:p>
    <w:p w14:paraId="6FB6DB50" w14:textId="77777777" w:rsidR="00F67283" w:rsidRDefault="00F67283" w:rsidP="00F67283">
      <w:pPr>
        <w:spacing w:after="0" w:line="360" w:lineRule="auto"/>
        <w:ind w:left="397"/>
        <w:jc w:val="both"/>
        <w:rPr>
          <w:rFonts w:ascii="Times New Roman" w:hAnsi="Times New Roman" w:cs="Times New Roman"/>
          <w:sz w:val="24"/>
        </w:rPr>
      </w:pPr>
    </w:p>
    <w:p w14:paraId="55087B08" w14:textId="77777777" w:rsidR="00445B62" w:rsidRDefault="00445B62" w:rsidP="00B36EB0">
      <w:pPr>
        <w:spacing w:after="0" w:line="360" w:lineRule="auto"/>
        <w:jc w:val="both"/>
        <w:rPr>
          <w:rFonts w:ascii="Times New Roman" w:hAnsi="Times New Roman" w:cs="Times New Roman"/>
          <w:sz w:val="24"/>
        </w:rPr>
      </w:pPr>
    </w:p>
    <w:p w14:paraId="4164BC32" w14:textId="77777777" w:rsidR="000C7F56" w:rsidRPr="00C537F9" w:rsidRDefault="000C7F56" w:rsidP="00BC7C8A">
      <w:pPr>
        <w:pStyle w:val="Nagwek1"/>
        <w:numPr>
          <w:ilvl w:val="0"/>
          <w:numId w:val="40"/>
        </w:numPr>
        <w:spacing w:before="0" w:line="360" w:lineRule="auto"/>
        <w:ind w:left="924" w:hanging="567"/>
        <w:rPr>
          <w:rFonts w:ascii="Times New Roman" w:hAnsi="Times New Roman" w:cs="Times New Roman"/>
          <w:color w:val="0070C0"/>
          <w:sz w:val="32"/>
        </w:rPr>
      </w:pPr>
      <w:bookmarkStart w:id="10" w:name="_Toc108081361"/>
      <w:r w:rsidRPr="00C537F9">
        <w:rPr>
          <w:rFonts w:ascii="Times New Roman" w:hAnsi="Times New Roman" w:cs="Times New Roman"/>
          <w:color w:val="0070C0"/>
          <w:sz w:val="32"/>
        </w:rPr>
        <w:t>Rejestr Cywilnych Statków Powietrznych</w:t>
      </w:r>
      <w:bookmarkEnd w:id="10"/>
    </w:p>
    <w:p w14:paraId="50949F48" w14:textId="77777777" w:rsidR="003A5B7A" w:rsidRDefault="003A5B7A" w:rsidP="003A5B7A">
      <w:pPr>
        <w:spacing w:after="0" w:line="360" w:lineRule="auto"/>
        <w:ind w:left="397"/>
        <w:jc w:val="both"/>
        <w:rPr>
          <w:rFonts w:ascii="Times New Roman" w:hAnsi="Times New Roman" w:cs="Times New Roman"/>
          <w:sz w:val="24"/>
        </w:rPr>
      </w:pPr>
    </w:p>
    <w:p w14:paraId="70AF742E" w14:textId="77777777" w:rsidR="003A5B7A" w:rsidRDefault="00D87D4C" w:rsidP="00D87D4C">
      <w:pPr>
        <w:spacing w:after="0" w:line="360" w:lineRule="auto"/>
        <w:ind w:firstLine="397"/>
        <w:jc w:val="both"/>
        <w:rPr>
          <w:rFonts w:ascii="Times New Roman" w:hAnsi="Times New Roman" w:cs="Times New Roman"/>
          <w:sz w:val="24"/>
        </w:rPr>
      </w:pPr>
      <w:r>
        <w:rPr>
          <w:rFonts w:ascii="Times New Roman" w:hAnsi="Times New Roman" w:cs="Times New Roman"/>
          <w:sz w:val="24"/>
        </w:rPr>
        <w:t>Wpisaniu do rejestru podlegają statki powietrzne, których właścicielem lub innym użytkownikiem jest:</w:t>
      </w:r>
    </w:p>
    <w:p w14:paraId="1608FF8D" w14:textId="77777777" w:rsidR="00D87D4C" w:rsidRDefault="00D87D4C" w:rsidP="00214C65">
      <w:pPr>
        <w:pStyle w:val="Akapitzlist"/>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obywatel polski,</w:t>
      </w:r>
    </w:p>
    <w:p w14:paraId="72407AFE" w14:textId="77777777" w:rsidR="00D87D4C" w:rsidRDefault="00D87D4C" w:rsidP="00214C65">
      <w:pPr>
        <w:pStyle w:val="Akapitzlist"/>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polska osoba prawna,</w:t>
      </w:r>
    </w:p>
    <w:p w14:paraId="2EBB5A03" w14:textId="77777777" w:rsidR="00D87D4C" w:rsidRDefault="00D87D4C" w:rsidP="00214C65">
      <w:pPr>
        <w:pStyle w:val="Akapitzlist"/>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polska jednostka organizacyjna nieposiadająca osobowości prawnej,</w:t>
      </w:r>
    </w:p>
    <w:p w14:paraId="6478E2C1" w14:textId="77777777" w:rsidR="00D87D4C" w:rsidRDefault="00D87D4C" w:rsidP="00214C65">
      <w:pPr>
        <w:pStyle w:val="Akapitzlist"/>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cudzoziemiec mający miejsce stałego pobytu na terytorium Rzeczypospolitej Polskiej.</w:t>
      </w:r>
    </w:p>
    <w:p w14:paraId="0C9FF2C3" w14:textId="77777777" w:rsidR="00D87D4C" w:rsidRDefault="006D29FC" w:rsidP="00D87D4C">
      <w:pPr>
        <w:spacing w:after="0" w:line="360" w:lineRule="auto"/>
        <w:ind w:firstLine="397"/>
        <w:jc w:val="both"/>
        <w:rPr>
          <w:rFonts w:ascii="Times New Roman" w:hAnsi="Times New Roman" w:cs="Times New Roman"/>
          <w:sz w:val="24"/>
        </w:rPr>
      </w:pPr>
      <w:r w:rsidRPr="00D87D4C">
        <w:rPr>
          <w:rFonts w:ascii="Times New Roman" w:hAnsi="Times New Roman" w:cs="Times New Roman"/>
          <w:sz w:val="24"/>
        </w:rPr>
        <w:t>Poprzez wpisanie do rejestru ustanawia się jego przynależność państwową. Podczas rejestracji statku powietrznego nadaje się znak rozpoznawczy, składający się ze znak</w:t>
      </w:r>
      <w:r>
        <w:rPr>
          <w:rFonts w:ascii="Times New Roman" w:hAnsi="Times New Roman" w:cs="Times New Roman"/>
          <w:sz w:val="24"/>
        </w:rPr>
        <w:t>u</w:t>
      </w:r>
      <w:r w:rsidRPr="00D87D4C">
        <w:rPr>
          <w:rFonts w:ascii="Times New Roman" w:hAnsi="Times New Roman" w:cs="Times New Roman"/>
          <w:sz w:val="24"/>
        </w:rPr>
        <w:t xml:space="preserve"> przynależności państwowej oraz znak</w:t>
      </w:r>
      <w:r>
        <w:rPr>
          <w:rFonts w:ascii="Times New Roman" w:hAnsi="Times New Roman" w:cs="Times New Roman"/>
          <w:sz w:val="24"/>
        </w:rPr>
        <w:t>u</w:t>
      </w:r>
      <w:r w:rsidRPr="00D87D4C">
        <w:rPr>
          <w:rFonts w:ascii="Times New Roman" w:hAnsi="Times New Roman" w:cs="Times New Roman"/>
          <w:sz w:val="24"/>
        </w:rPr>
        <w:t xml:space="preserve"> rejestracyj</w:t>
      </w:r>
      <w:r>
        <w:rPr>
          <w:rFonts w:ascii="Times New Roman" w:hAnsi="Times New Roman" w:cs="Times New Roman"/>
          <w:sz w:val="24"/>
        </w:rPr>
        <w:t>nego</w:t>
      </w:r>
      <w:r w:rsidRPr="00D87D4C">
        <w:rPr>
          <w:rFonts w:ascii="Times New Roman" w:hAnsi="Times New Roman" w:cs="Times New Roman"/>
          <w:sz w:val="24"/>
        </w:rPr>
        <w:t>. Potwierdzeniem wpisania jest wydanie świadectwa rejestracji</w:t>
      </w:r>
      <w:r>
        <w:rPr>
          <w:rFonts w:ascii="Times New Roman" w:hAnsi="Times New Roman" w:cs="Times New Roman"/>
          <w:sz w:val="24"/>
        </w:rPr>
        <w:t>.</w:t>
      </w:r>
    </w:p>
    <w:p w14:paraId="6F30E4D9" w14:textId="77777777" w:rsidR="00D87D4C" w:rsidRDefault="00D87D4C" w:rsidP="00D87D4C">
      <w:pPr>
        <w:spacing w:after="0" w:line="360" w:lineRule="auto"/>
        <w:ind w:firstLine="397"/>
        <w:jc w:val="both"/>
        <w:rPr>
          <w:rFonts w:ascii="Times New Roman" w:hAnsi="Times New Roman" w:cs="Times New Roman"/>
          <w:sz w:val="24"/>
        </w:rPr>
      </w:pPr>
    </w:p>
    <w:p w14:paraId="41C85A02" w14:textId="77777777" w:rsidR="00D87D4C" w:rsidRDefault="00D87D4C" w:rsidP="00D87D4C">
      <w:pPr>
        <w:spacing w:after="0" w:line="360" w:lineRule="auto"/>
        <w:ind w:firstLine="397"/>
        <w:jc w:val="both"/>
        <w:rPr>
          <w:rFonts w:ascii="Times New Roman" w:hAnsi="Times New Roman" w:cs="Times New Roman"/>
          <w:sz w:val="24"/>
        </w:rPr>
      </w:pPr>
      <w:r>
        <w:rPr>
          <w:rFonts w:ascii="Times New Roman" w:hAnsi="Times New Roman" w:cs="Times New Roman"/>
          <w:sz w:val="24"/>
        </w:rPr>
        <w:t>Ponadto w Rejestrze Cywilnych Statków Powietrznych realizuje się następujące czynności:</w:t>
      </w:r>
    </w:p>
    <w:p w14:paraId="3E31DE43" w14:textId="77777777" w:rsidR="00D87D4C" w:rsidRDefault="00D87D4C" w:rsidP="00214C65">
      <w:pPr>
        <w:pStyle w:val="Akapitzlist"/>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zmiana danych wpisanych do rejestru (jej zgłoszenie powinno być dokonane w terminie 14 dni od momentu jej zaistnienia),</w:t>
      </w:r>
    </w:p>
    <w:p w14:paraId="1A287A86" w14:textId="77777777" w:rsidR="00D87D4C" w:rsidRDefault="00D87D4C" w:rsidP="00214C65">
      <w:pPr>
        <w:pStyle w:val="Akapitzlist"/>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wykreślanie statków powietrznych z rejestru,</w:t>
      </w:r>
    </w:p>
    <w:p w14:paraId="1DF1136A" w14:textId="77777777" w:rsidR="00D87D4C" w:rsidRDefault="00D87D4C" w:rsidP="00214C65">
      <w:pPr>
        <w:pStyle w:val="Akapitzlist"/>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wydawanie zaświadczeń o wykreśleniu lub niezarejestrowaniu,</w:t>
      </w:r>
    </w:p>
    <w:p w14:paraId="44828DD8" w14:textId="77777777" w:rsidR="00D87D4C" w:rsidRDefault="00D87D4C" w:rsidP="00214C65">
      <w:pPr>
        <w:pStyle w:val="Akapitzlist"/>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wydawanie wyciągu z rejestru,</w:t>
      </w:r>
    </w:p>
    <w:p w14:paraId="5F88641E" w14:textId="77777777" w:rsidR="00D87D4C" w:rsidRDefault="00D87D4C" w:rsidP="00214C65">
      <w:pPr>
        <w:pStyle w:val="Akapitzlist"/>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 xml:space="preserve">wystawianie duplikatów zagubionych bądź zniszczonych świadectw rejestracji </w:t>
      </w:r>
      <w:r w:rsidR="00924D8B">
        <w:rPr>
          <w:rFonts w:ascii="Times New Roman" w:hAnsi="Times New Roman" w:cs="Times New Roman"/>
          <w:sz w:val="24"/>
        </w:rPr>
        <w:t>po pisemnym zgłoszeniu przez właściciela,</w:t>
      </w:r>
    </w:p>
    <w:p w14:paraId="0E75CC23" w14:textId="77777777" w:rsidR="00924D8B" w:rsidRDefault="00924D8B" w:rsidP="00214C65">
      <w:pPr>
        <w:pStyle w:val="Akapitzlist"/>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prowadzenie spraw związanych z ewidencją statków powietrznych wyłączonych z zastosowania niektórych przepisów ustawy – Prawo lotnicze (wpisywanie i wykreślanie z ewidencji, zmiana danych wpisanych, wydawanie świadectw ewidencji),</w:t>
      </w:r>
    </w:p>
    <w:p w14:paraId="58250A25" w14:textId="77777777" w:rsidR="00924D8B" w:rsidRDefault="00924D8B" w:rsidP="00214C65">
      <w:pPr>
        <w:pStyle w:val="Akapitzlist"/>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lastRenderedPageBreak/>
        <w:t>e</w:t>
      </w:r>
      <w:r w:rsidRPr="00924D8B">
        <w:rPr>
          <w:rFonts w:ascii="Times New Roman" w:hAnsi="Times New Roman" w:cs="Times New Roman"/>
          <w:sz w:val="24"/>
        </w:rPr>
        <w:t>widencja stałego pobytu polskich cywilnych statków powietrznych za granicą na okres powyżej 6 miesięcy oraz ewidencja stałego pobytu obcych cywilnych statków powietrznych w Rzeczypospolitej Polskiej na okres powyżej 3 miesięcy</w:t>
      </w:r>
      <w:r>
        <w:rPr>
          <w:rFonts w:ascii="Times New Roman" w:hAnsi="Times New Roman" w:cs="Times New Roman"/>
          <w:sz w:val="24"/>
        </w:rPr>
        <w:t>,</w:t>
      </w:r>
    </w:p>
    <w:p w14:paraId="20030675" w14:textId="77777777" w:rsidR="00924D8B" w:rsidRDefault="00924D8B" w:rsidP="00214C65">
      <w:pPr>
        <w:pStyle w:val="Akapitzlist"/>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 xml:space="preserve">nadawanie kodów transportera radaru wtórnego </w:t>
      </w:r>
      <w:proofErr w:type="spellStart"/>
      <w:r>
        <w:rPr>
          <w:rFonts w:ascii="Times New Roman" w:hAnsi="Times New Roman" w:cs="Times New Roman"/>
          <w:sz w:val="24"/>
        </w:rPr>
        <w:t>Mode</w:t>
      </w:r>
      <w:proofErr w:type="spellEnd"/>
      <w:r>
        <w:rPr>
          <w:rFonts w:ascii="Times New Roman" w:hAnsi="Times New Roman" w:cs="Times New Roman"/>
          <w:sz w:val="24"/>
        </w:rPr>
        <w:t>-S.</w:t>
      </w:r>
    </w:p>
    <w:p w14:paraId="2F1B8841" w14:textId="77777777" w:rsidR="00924D8B" w:rsidRDefault="00924D8B" w:rsidP="00924D8B">
      <w:pPr>
        <w:spacing w:after="0" w:line="360" w:lineRule="auto"/>
        <w:ind w:left="397"/>
        <w:jc w:val="both"/>
        <w:rPr>
          <w:rFonts w:ascii="Times New Roman" w:hAnsi="Times New Roman" w:cs="Times New Roman"/>
          <w:sz w:val="24"/>
        </w:rPr>
      </w:pPr>
    </w:p>
    <w:p w14:paraId="48CCB797" w14:textId="31E8B0D8" w:rsidR="00672DBB" w:rsidRDefault="00924D8B" w:rsidP="00672DBB">
      <w:pPr>
        <w:spacing w:after="0" w:line="360" w:lineRule="auto"/>
        <w:ind w:firstLine="397"/>
        <w:jc w:val="both"/>
        <w:rPr>
          <w:rFonts w:ascii="Times New Roman" w:hAnsi="Times New Roman" w:cs="Times New Roman"/>
          <w:sz w:val="24"/>
        </w:rPr>
      </w:pPr>
      <w:r>
        <w:rPr>
          <w:rFonts w:ascii="Times New Roman" w:hAnsi="Times New Roman" w:cs="Times New Roman"/>
          <w:sz w:val="24"/>
        </w:rPr>
        <w:t>Szczegółowe informacje o sposobie załatwienia poszczególnych spraw i niezbędnych do tego dokumentach są zawarte</w:t>
      </w:r>
      <w:r w:rsidR="008D6B91" w:rsidRPr="008D6B91">
        <w:rPr>
          <w:rFonts w:ascii="Times New Roman" w:hAnsi="Times New Roman" w:cs="Times New Roman"/>
          <w:sz w:val="24"/>
        </w:rPr>
        <w:t xml:space="preserve"> </w:t>
      </w:r>
      <w:r w:rsidR="008D6B91">
        <w:rPr>
          <w:rFonts w:ascii="Times New Roman" w:hAnsi="Times New Roman" w:cs="Times New Roman"/>
          <w:sz w:val="24"/>
        </w:rPr>
        <w:t xml:space="preserve">pod adresem: </w:t>
      </w:r>
      <w:hyperlink r:id="rId20" w:history="1">
        <w:r w:rsidR="008D6B91" w:rsidRPr="00C31D33">
          <w:rPr>
            <w:rStyle w:val="Hipercze"/>
            <w:rFonts w:ascii="Times New Roman" w:hAnsi="Times New Roman" w:cs="Times New Roman"/>
            <w:sz w:val="24"/>
          </w:rPr>
          <w:t>http://ulc.pl/pl/technika-lotnicza/rejestr-cywilnych-statkow-powietrznych</w:t>
        </w:r>
      </w:hyperlink>
      <w:r w:rsidR="008D6B91">
        <w:rPr>
          <w:rFonts w:ascii="Times New Roman" w:hAnsi="Times New Roman" w:cs="Times New Roman"/>
          <w:sz w:val="24"/>
        </w:rPr>
        <w:t>.</w:t>
      </w:r>
      <w:r>
        <w:rPr>
          <w:rFonts w:ascii="Times New Roman" w:hAnsi="Times New Roman" w:cs="Times New Roman"/>
          <w:sz w:val="24"/>
        </w:rPr>
        <w:t xml:space="preserve"> </w:t>
      </w:r>
      <w:r w:rsidR="00E156C9">
        <w:rPr>
          <w:rFonts w:ascii="Times New Roman" w:hAnsi="Times New Roman" w:cs="Times New Roman"/>
          <w:sz w:val="24"/>
        </w:rPr>
        <w:t xml:space="preserve">Zostały one ustalone na podstawie </w:t>
      </w:r>
      <w:r w:rsidR="00672DBB">
        <w:rPr>
          <w:rFonts w:ascii="Times New Roman" w:hAnsi="Times New Roman" w:cs="Times New Roman"/>
          <w:sz w:val="24"/>
        </w:rPr>
        <w:t>następujących</w:t>
      </w:r>
      <w:r w:rsidR="00E156C9">
        <w:rPr>
          <w:rFonts w:ascii="Times New Roman" w:hAnsi="Times New Roman" w:cs="Times New Roman"/>
          <w:sz w:val="24"/>
        </w:rPr>
        <w:t xml:space="preserve"> aktów normatywnych</w:t>
      </w:r>
      <w:r w:rsidR="00672DBB">
        <w:rPr>
          <w:rFonts w:ascii="Times New Roman" w:hAnsi="Times New Roman" w:cs="Times New Roman"/>
          <w:sz w:val="24"/>
        </w:rPr>
        <w:t>:</w:t>
      </w:r>
    </w:p>
    <w:p w14:paraId="7D13B2A3" w14:textId="22F915F9" w:rsidR="00672DBB" w:rsidRPr="00672DBB" w:rsidRDefault="00D22CE2" w:rsidP="00672DBB">
      <w:pPr>
        <w:pStyle w:val="Akapitzlist"/>
        <w:numPr>
          <w:ilvl w:val="0"/>
          <w:numId w:val="48"/>
        </w:numPr>
        <w:spacing w:after="0" w:line="360" w:lineRule="auto"/>
        <w:jc w:val="both"/>
        <w:rPr>
          <w:rFonts w:ascii="Times New Roman" w:hAnsi="Times New Roman" w:cs="Times New Roman"/>
          <w:sz w:val="24"/>
        </w:rPr>
      </w:pPr>
      <w:r w:rsidRPr="00672DBB">
        <w:rPr>
          <w:rFonts w:ascii="Times New Roman" w:hAnsi="Times New Roman" w:cs="Times New Roman"/>
          <w:sz w:val="24"/>
        </w:rPr>
        <w:t>ustawa – Prawo lotnicze</w:t>
      </w:r>
      <w:r w:rsidRPr="00672DBB">
        <w:rPr>
          <w:rFonts w:ascii="Times New Roman" w:hAnsi="Times New Roman" w:cs="Times New Roman"/>
          <w:bCs/>
          <w:sz w:val="24"/>
        </w:rPr>
        <w:t>;</w:t>
      </w:r>
    </w:p>
    <w:p w14:paraId="7ED1F76B" w14:textId="61AC7B66" w:rsidR="00D22CE2" w:rsidRPr="009910FA" w:rsidRDefault="00CD3D26" w:rsidP="00214C65">
      <w:pPr>
        <w:pStyle w:val="Akapitzlist"/>
        <w:numPr>
          <w:ilvl w:val="0"/>
          <w:numId w:val="19"/>
        </w:numPr>
        <w:spacing w:after="0" w:line="360" w:lineRule="auto"/>
        <w:jc w:val="both"/>
        <w:rPr>
          <w:rFonts w:ascii="Times New Roman" w:hAnsi="Times New Roman" w:cs="Times New Roman"/>
          <w:sz w:val="24"/>
        </w:rPr>
      </w:pPr>
      <w:r w:rsidRPr="00A32C15">
        <w:rPr>
          <w:rFonts w:ascii="Times New Roman" w:hAnsi="Times New Roman" w:cs="Times New Roman"/>
          <w:sz w:val="24"/>
        </w:rPr>
        <w:t xml:space="preserve">rozporządzenie Ministra </w:t>
      </w:r>
      <w:r>
        <w:rPr>
          <w:rFonts w:ascii="Times New Roman" w:hAnsi="Times New Roman" w:cs="Times New Roman"/>
          <w:sz w:val="24"/>
        </w:rPr>
        <w:t>Infrastruktury</w:t>
      </w:r>
      <w:r w:rsidRPr="00A32C15">
        <w:rPr>
          <w:rFonts w:ascii="Times New Roman" w:hAnsi="Times New Roman"/>
          <w:sz w:val="24"/>
          <w:szCs w:val="24"/>
        </w:rPr>
        <w:t xml:space="preserve"> </w:t>
      </w:r>
      <w:r w:rsidRPr="00A32C15">
        <w:rPr>
          <w:rFonts w:ascii="Times New Roman" w:eastAsia="Calibri" w:hAnsi="Times New Roman" w:cs="Times New Roman"/>
          <w:sz w:val="24"/>
          <w:szCs w:val="24"/>
        </w:rPr>
        <w:t xml:space="preserve">z dnia </w:t>
      </w:r>
      <w:r>
        <w:rPr>
          <w:rFonts w:ascii="Times New Roman" w:eastAsia="Calibri" w:hAnsi="Times New Roman" w:cs="Times New Roman"/>
          <w:sz w:val="24"/>
          <w:szCs w:val="24"/>
        </w:rPr>
        <w:t>25</w:t>
      </w:r>
      <w:r w:rsidRPr="00A32C15">
        <w:rPr>
          <w:rFonts w:ascii="Times New Roman" w:eastAsia="Calibri" w:hAnsi="Times New Roman" w:cs="Times New Roman"/>
          <w:sz w:val="24"/>
          <w:szCs w:val="24"/>
        </w:rPr>
        <w:t xml:space="preserve"> </w:t>
      </w:r>
      <w:r>
        <w:rPr>
          <w:rFonts w:ascii="Times New Roman" w:eastAsia="Calibri" w:hAnsi="Times New Roman" w:cs="Times New Roman"/>
          <w:sz w:val="24"/>
          <w:szCs w:val="24"/>
        </w:rPr>
        <w:t>marca</w:t>
      </w:r>
      <w:r w:rsidRPr="00A32C15">
        <w:rPr>
          <w:rFonts w:ascii="Times New Roman" w:eastAsia="Calibri" w:hAnsi="Times New Roman" w:cs="Times New Roman"/>
          <w:sz w:val="24"/>
          <w:szCs w:val="24"/>
        </w:rPr>
        <w:t xml:space="preserve"> 20</w:t>
      </w:r>
      <w:r>
        <w:rPr>
          <w:rFonts w:ascii="Times New Roman" w:eastAsia="Calibri" w:hAnsi="Times New Roman" w:cs="Times New Roman"/>
          <w:sz w:val="24"/>
          <w:szCs w:val="24"/>
        </w:rPr>
        <w:t>21</w:t>
      </w:r>
      <w:r w:rsidRPr="00A32C15">
        <w:rPr>
          <w:rFonts w:ascii="Times New Roman" w:eastAsia="Calibri" w:hAnsi="Times New Roman" w:cs="Times New Roman"/>
          <w:sz w:val="24"/>
          <w:szCs w:val="24"/>
        </w:rPr>
        <w:t xml:space="preserve"> r. w sprawie rejestru cywilnych statków powietrznych</w:t>
      </w:r>
      <w:r>
        <w:rPr>
          <w:rFonts w:ascii="Times New Roman" w:eastAsia="Calibri" w:hAnsi="Times New Roman" w:cs="Times New Roman"/>
          <w:sz w:val="24"/>
          <w:szCs w:val="24"/>
        </w:rPr>
        <w:t>,</w:t>
      </w:r>
      <w:r w:rsidRPr="00A32C15">
        <w:rPr>
          <w:rFonts w:ascii="Times New Roman" w:eastAsia="Calibri" w:hAnsi="Times New Roman" w:cs="Times New Roman"/>
          <w:sz w:val="24"/>
          <w:szCs w:val="24"/>
        </w:rPr>
        <w:t xml:space="preserve"> znaków i napisów </w:t>
      </w:r>
      <w:r>
        <w:rPr>
          <w:rFonts w:ascii="Times New Roman" w:eastAsia="Calibri" w:hAnsi="Times New Roman" w:cs="Times New Roman"/>
          <w:sz w:val="24"/>
          <w:szCs w:val="24"/>
        </w:rPr>
        <w:t xml:space="preserve">umieszczanych </w:t>
      </w:r>
      <w:r w:rsidRPr="00A32C15">
        <w:rPr>
          <w:rFonts w:ascii="Times New Roman" w:eastAsia="Calibri" w:hAnsi="Times New Roman" w:cs="Times New Roman"/>
          <w:sz w:val="24"/>
          <w:szCs w:val="24"/>
        </w:rPr>
        <w:t>na statkach powietrzny</w:t>
      </w:r>
      <w:r w:rsidRPr="00A32C15">
        <w:rPr>
          <w:rFonts w:ascii="Times New Roman" w:hAnsi="Times New Roman"/>
          <w:sz w:val="24"/>
          <w:szCs w:val="24"/>
        </w:rPr>
        <w:t xml:space="preserve">ch </w:t>
      </w:r>
      <w:r>
        <w:rPr>
          <w:rFonts w:ascii="Times New Roman" w:hAnsi="Times New Roman"/>
          <w:sz w:val="24"/>
          <w:szCs w:val="24"/>
        </w:rPr>
        <w:t xml:space="preserve">oraz wykazu znaków rozpoznawczych wykorzystywanych do lotów przez statki powietrzne niewpisane </w:t>
      </w:r>
      <w:r w:rsidRPr="00A32C15">
        <w:rPr>
          <w:rFonts w:ascii="Times New Roman" w:hAnsi="Times New Roman"/>
          <w:sz w:val="24"/>
          <w:szCs w:val="24"/>
        </w:rPr>
        <w:t>do rejestru</w:t>
      </w:r>
      <w:r>
        <w:rPr>
          <w:rFonts w:ascii="Times New Roman" w:hAnsi="Times New Roman"/>
          <w:sz w:val="24"/>
          <w:szCs w:val="24"/>
        </w:rPr>
        <w:t xml:space="preserve"> cywilnych statków powietrznych</w:t>
      </w:r>
      <w:r w:rsidR="009E4DB6">
        <w:rPr>
          <w:rFonts w:ascii="Times New Roman" w:hAnsi="Times New Roman"/>
          <w:sz w:val="24"/>
          <w:szCs w:val="24"/>
        </w:rPr>
        <w:t xml:space="preserve"> (Dz. U. poz. 596)</w:t>
      </w:r>
      <w:r w:rsidR="00D22CE2">
        <w:rPr>
          <w:rFonts w:ascii="Times New Roman" w:hAnsi="Times New Roman"/>
          <w:color w:val="333333"/>
          <w:sz w:val="24"/>
          <w:szCs w:val="24"/>
        </w:rPr>
        <w:t xml:space="preserve">; </w:t>
      </w:r>
    </w:p>
    <w:p w14:paraId="580DB2B0" w14:textId="5A47CEB1" w:rsidR="009910FA" w:rsidRPr="00924D8B" w:rsidRDefault="009910FA" w:rsidP="00214C65">
      <w:pPr>
        <w:pStyle w:val="Akapitzlist"/>
        <w:numPr>
          <w:ilvl w:val="0"/>
          <w:numId w:val="19"/>
        </w:numPr>
        <w:spacing w:after="0" w:line="360" w:lineRule="auto"/>
        <w:jc w:val="both"/>
        <w:rPr>
          <w:rFonts w:ascii="Times New Roman" w:hAnsi="Times New Roman" w:cs="Times New Roman"/>
          <w:sz w:val="24"/>
        </w:rPr>
      </w:pPr>
      <w:r w:rsidRPr="00A32C15">
        <w:rPr>
          <w:rFonts w:ascii="Times New Roman" w:hAnsi="Times New Roman" w:cs="Times New Roman"/>
          <w:sz w:val="24"/>
        </w:rPr>
        <w:t>rozporządzenie Ministra Infrastruktury z dnia 20 kwietnia 2004 r. w sprawie wykonywania lotów międzynarodowych przez obce cywilne statki powietrzne oraz stałego pobytu polskich cywilnych statków powietrznych za granicą i obcych cywilnych statków powietrznych w Rzeczypospolitej Polskiej</w:t>
      </w:r>
      <w:r w:rsidR="009E4DB6">
        <w:rPr>
          <w:rFonts w:ascii="Times New Roman" w:hAnsi="Times New Roman" w:cs="Times New Roman"/>
          <w:sz w:val="24"/>
        </w:rPr>
        <w:t xml:space="preserve"> (Dz. U. Nr94, poz. 916).</w:t>
      </w:r>
    </w:p>
    <w:p w14:paraId="208CFCA8" w14:textId="77777777" w:rsidR="003A5B7A" w:rsidRDefault="003A5B7A" w:rsidP="003A5B7A">
      <w:pPr>
        <w:spacing w:after="0" w:line="360" w:lineRule="auto"/>
        <w:ind w:left="397"/>
        <w:jc w:val="both"/>
        <w:rPr>
          <w:rFonts w:ascii="Times New Roman" w:hAnsi="Times New Roman" w:cs="Times New Roman"/>
          <w:sz w:val="24"/>
        </w:rPr>
      </w:pPr>
    </w:p>
    <w:p w14:paraId="5BC57007" w14:textId="77777777" w:rsidR="00BC7C8A" w:rsidRPr="003A5B7A" w:rsidRDefault="00BC7C8A" w:rsidP="003A5B7A">
      <w:pPr>
        <w:spacing w:after="0" w:line="360" w:lineRule="auto"/>
        <w:ind w:left="397"/>
        <w:jc w:val="both"/>
        <w:rPr>
          <w:rFonts w:ascii="Times New Roman" w:hAnsi="Times New Roman" w:cs="Times New Roman"/>
          <w:sz w:val="24"/>
        </w:rPr>
      </w:pPr>
    </w:p>
    <w:p w14:paraId="4067A2D2" w14:textId="77777777" w:rsidR="003A5B7A" w:rsidRPr="00C537F9" w:rsidRDefault="003A5B7A" w:rsidP="00BC7C8A">
      <w:pPr>
        <w:pStyle w:val="Nagwek1"/>
        <w:numPr>
          <w:ilvl w:val="0"/>
          <w:numId w:val="40"/>
        </w:numPr>
        <w:spacing w:before="0" w:line="360" w:lineRule="auto"/>
        <w:ind w:left="924" w:hanging="567"/>
        <w:rPr>
          <w:rFonts w:ascii="Times New Roman" w:hAnsi="Times New Roman" w:cs="Times New Roman"/>
          <w:color w:val="0070C0"/>
          <w:sz w:val="32"/>
        </w:rPr>
      </w:pPr>
      <w:bookmarkStart w:id="11" w:name="_Toc108081362"/>
      <w:r w:rsidRPr="00C537F9">
        <w:rPr>
          <w:rFonts w:ascii="Times New Roman" w:hAnsi="Times New Roman" w:cs="Times New Roman"/>
          <w:color w:val="0070C0"/>
          <w:sz w:val="32"/>
        </w:rPr>
        <w:t>Opłata lotnicza</w:t>
      </w:r>
      <w:bookmarkEnd w:id="11"/>
    </w:p>
    <w:p w14:paraId="62DE29CE" w14:textId="77777777" w:rsidR="009910FA" w:rsidRDefault="009910FA" w:rsidP="009910FA">
      <w:pPr>
        <w:spacing w:after="0" w:line="360" w:lineRule="auto"/>
        <w:ind w:left="397"/>
        <w:jc w:val="both"/>
        <w:rPr>
          <w:rFonts w:ascii="Times New Roman" w:hAnsi="Times New Roman" w:cs="Times New Roman"/>
          <w:sz w:val="24"/>
        </w:rPr>
      </w:pPr>
    </w:p>
    <w:p w14:paraId="7FF6A3AA" w14:textId="77777777" w:rsidR="009910FA" w:rsidRPr="00C537F9" w:rsidRDefault="009910FA" w:rsidP="00214C65">
      <w:pPr>
        <w:pStyle w:val="Akapitzlist"/>
        <w:numPr>
          <w:ilvl w:val="0"/>
          <w:numId w:val="20"/>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Podstawa prawna i obowiązujące stawki</w:t>
      </w:r>
    </w:p>
    <w:p w14:paraId="33F1BD2D" w14:textId="77777777" w:rsidR="009910FA" w:rsidRDefault="002E4CF3" w:rsidP="002E4CF3">
      <w:pPr>
        <w:tabs>
          <w:tab w:val="left" w:pos="1590"/>
        </w:tabs>
        <w:spacing w:after="0" w:line="360" w:lineRule="auto"/>
        <w:ind w:left="397"/>
        <w:jc w:val="both"/>
        <w:rPr>
          <w:rFonts w:ascii="Times New Roman" w:hAnsi="Times New Roman" w:cs="Times New Roman"/>
          <w:sz w:val="24"/>
        </w:rPr>
      </w:pPr>
      <w:r>
        <w:rPr>
          <w:rFonts w:ascii="Times New Roman" w:hAnsi="Times New Roman" w:cs="Times New Roman"/>
          <w:sz w:val="24"/>
        </w:rPr>
        <w:tab/>
      </w:r>
    </w:p>
    <w:p w14:paraId="5BF32A1B" w14:textId="028D32CB" w:rsidR="009910FA" w:rsidRDefault="003B44E1" w:rsidP="009910FA">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Opłata lotnicza została wprowadzona przepisami </w:t>
      </w:r>
      <w:r w:rsidRPr="00325236">
        <w:rPr>
          <w:rFonts w:ascii="Times New Roman" w:hAnsi="Times New Roman" w:cs="Times New Roman"/>
          <w:sz w:val="24"/>
        </w:rPr>
        <w:t>ustawy –</w:t>
      </w:r>
      <w:r w:rsidRPr="00325236">
        <w:rPr>
          <w:rFonts w:ascii="Times New Roman" w:eastAsia="Calibri" w:hAnsi="Times New Roman" w:cs="Times New Roman"/>
          <w:sz w:val="24"/>
        </w:rPr>
        <w:t xml:space="preserve"> Prawo lotnicze</w:t>
      </w:r>
      <w:r>
        <w:rPr>
          <w:rFonts w:ascii="Times New Roman" w:hAnsi="Times New Roman" w:cs="Times New Roman"/>
          <w:sz w:val="24"/>
        </w:rPr>
        <w:t>.</w:t>
      </w:r>
    </w:p>
    <w:p w14:paraId="1B52ACB7" w14:textId="77777777" w:rsidR="00C5495F" w:rsidRDefault="00C5495F" w:rsidP="00012F72">
      <w:pPr>
        <w:spacing w:after="0" w:line="360" w:lineRule="auto"/>
        <w:ind w:firstLine="397"/>
        <w:jc w:val="both"/>
        <w:rPr>
          <w:rFonts w:ascii="Times New Roman" w:hAnsi="Times New Roman" w:cs="Times New Roman"/>
          <w:sz w:val="24"/>
        </w:rPr>
      </w:pPr>
    </w:p>
    <w:p w14:paraId="6CD1F424" w14:textId="0196610D" w:rsidR="00616352" w:rsidRPr="00616352" w:rsidRDefault="003B44E1" w:rsidP="00616352">
      <w:pPr>
        <w:spacing w:after="0" w:line="360" w:lineRule="auto"/>
        <w:ind w:firstLine="397"/>
        <w:jc w:val="both"/>
        <w:rPr>
          <w:rFonts w:ascii="Times New Roman" w:hAnsi="Times New Roman" w:cs="Times New Roman"/>
          <w:sz w:val="24"/>
          <w:szCs w:val="24"/>
        </w:rPr>
      </w:pPr>
      <w:r>
        <w:rPr>
          <w:rFonts w:ascii="Times New Roman" w:hAnsi="Times New Roman" w:cs="Times New Roman"/>
          <w:sz w:val="24"/>
        </w:rPr>
        <w:t xml:space="preserve">Zgodnie z </w:t>
      </w:r>
      <w:r w:rsidR="00325236">
        <w:rPr>
          <w:rFonts w:ascii="Times New Roman" w:hAnsi="Times New Roman" w:cs="Times New Roman"/>
          <w:sz w:val="24"/>
        </w:rPr>
        <w:t>powyższą ustawą</w:t>
      </w:r>
      <w:r>
        <w:rPr>
          <w:rFonts w:ascii="Times New Roman" w:hAnsi="Times New Roman" w:cs="Times New Roman"/>
          <w:sz w:val="24"/>
        </w:rPr>
        <w:t xml:space="preserve"> opłata lotnicza podlega corocznej waloryzacji. Uaktualnione stawki są ogłaszane do 15 lutego danego roku poprzez obwieszczenie </w:t>
      </w:r>
      <w:r w:rsidR="00DC6E94">
        <w:rPr>
          <w:rFonts w:ascii="Times New Roman" w:hAnsi="Times New Roman" w:cs="Times New Roman"/>
          <w:sz w:val="24"/>
        </w:rPr>
        <w:t>ministra właściwego do spraw transportu</w:t>
      </w:r>
      <w:r>
        <w:rPr>
          <w:rFonts w:ascii="Times New Roman" w:hAnsi="Times New Roman" w:cs="Times New Roman"/>
          <w:sz w:val="24"/>
        </w:rPr>
        <w:t xml:space="preserve"> w Monitorze Polskim.</w:t>
      </w:r>
      <w:r w:rsidR="00616352" w:rsidRPr="00616352">
        <w:rPr>
          <w:rFonts w:ascii="Times New Roman" w:hAnsi="Times New Roman" w:cs="Times New Roman"/>
          <w:sz w:val="24"/>
        </w:rPr>
        <w:t xml:space="preserve"> </w:t>
      </w:r>
      <w:r w:rsidR="00616352" w:rsidRPr="00616352">
        <w:rPr>
          <w:rFonts w:ascii="Times New Roman" w:hAnsi="Times New Roman" w:cs="Times New Roman"/>
          <w:sz w:val="24"/>
          <w:szCs w:val="24"/>
        </w:rPr>
        <w:t xml:space="preserve">Tabela opłat lotniczych dostępna jest </w:t>
      </w:r>
      <w:hyperlink r:id="rId21" w:history="1">
        <w:r w:rsidR="00616352" w:rsidRPr="00616352">
          <w:rPr>
            <w:rStyle w:val="Hipercze"/>
            <w:rFonts w:ascii="Times New Roman" w:hAnsi="Times New Roman" w:cs="Times New Roman"/>
            <w:color w:val="auto"/>
            <w:sz w:val="24"/>
            <w:szCs w:val="24"/>
            <w:u w:val="none"/>
          </w:rPr>
          <w:t>na stronie Urzędu</w:t>
        </w:r>
      </w:hyperlink>
      <w:r w:rsidR="00616352" w:rsidRPr="00616352">
        <w:rPr>
          <w:rFonts w:ascii="Times New Roman" w:hAnsi="Times New Roman" w:cs="Times New Roman"/>
          <w:sz w:val="24"/>
          <w:szCs w:val="24"/>
        </w:rPr>
        <w:t xml:space="preserve"> w zakładce „Opłaty lotnicze i skarbowe” </w:t>
      </w:r>
      <w:r w:rsidR="00616352" w:rsidRPr="00616352">
        <w:rPr>
          <w:rFonts w:ascii="Times New Roman" w:hAnsi="Times New Roman" w:cs="Times New Roman"/>
          <w:sz w:val="24"/>
          <w:szCs w:val="24"/>
        </w:rPr>
        <w:sym w:font="Wingdings" w:char="F0E0"/>
      </w:r>
      <w:r w:rsidR="00616352" w:rsidRPr="00616352">
        <w:rPr>
          <w:rFonts w:ascii="Times New Roman" w:hAnsi="Times New Roman" w:cs="Times New Roman"/>
          <w:sz w:val="24"/>
          <w:szCs w:val="24"/>
        </w:rPr>
        <w:t xml:space="preserve"> „Tabela opłat lotniczych”</w:t>
      </w:r>
    </w:p>
    <w:p w14:paraId="1AA347F2" w14:textId="557241C9" w:rsidR="009910FA" w:rsidRDefault="009910FA" w:rsidP="00012F72">
      <w:pPr>
        <w:spacing w:after="0" w:line="360" w:lineRule="auto"/>
        <w:ind w:firstLine="397"/>
        <w:jc w:val="both"/>
        <w:rPr>
          <w:rFonts w:ascii="Times New Roman" w:hAnsi="Times New Roman" w:cs="Times New Roman"/>
          <w:sz w:val="24"/>
        </w:rPr>
      </w:pPr>
    </w:p>
    <w:p w14:paraId="050BC53E" w14:textId="4DB8A326" w:rsidR="00A37CBD" w:rsidRDefault="00A37CBD" w:rsidP="009910FA">
      <w:pPr>
        <w:spacing w:after="0" w:line="360" w:lineRule="auto"/>
        <w:ind w:left="397"/>
        <w:jc w:val="both"/>
        <w:rPr>
          <w:rFonts w:ascii="Times New Roman" w:hAnsi="Times New Roman" w:cs="Times New Roman"/>
          <w:sz w:val="24"/>
        </w:rPr>
      </w:pPr>
    </w:p>
    <w:p w14:paraId="3F57CB43" w14:textId="261D96BE" w:rsidR="00C5495F" w:rsidRDefault="00C5495F" w:rsidP="009910FA">
      <w:pPr>
        <w:spacing w:after="0" w:line="360" w:lineRule="auto"/>
        <w:ind w:left="397"/>
        <w:jc w:val="both"/>
        <w:rPr>
          <w:rFonts w:ascii="Times New Roman" w:hAnsi="Times New Roman" w:cs="Times New Roman"/>
          <w:sz w:val="24"/>
        </w:rPr>
      </w:pPr>
    </w:p>
    <w:p w14:paraId="582CC2DA" w14:textId="77777777" w:rsidR="00C5495F" w:rsidRDefault="00C5495F" w:rsidP="009910FA">
      <w:pPr>
        <w:spacing w:after="0" w:line="360" w:lineRule="auto"/>
        <w:ind w:left="397"/>
        <w:jc w:val="both"/>
        <w:rPr>
          <w:rFonts w:ascii="Times New Roman" w:hAnsi="Times New Roman" w:cs="Times New Roman"/>
          <w:sz w:val="24"/>
        </w:rPr>
      </w:pPr>
    </w:p>
    <w:p w14:paraId="2F9A8316" w14:textId="77777777" w:rsidR="009910FA" w:rsidRPr="00C537F9" w:rsidRDefault="009910FA" w:rsidP="00214C65">
      <w:pPr>
        <w:pStyle w:val="Akapitzlist"/>
        <w:numPr>
          <w:ilvl w:val="0"/>
          <w:numId w:val="20"/>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Zasady dokonywania płatności</w:t>
      </w:r>
    </w:p>
    <w:p w14:paraId="55A3B93C" w14:textId="77777777" w:rsidR="003B44E1" w:rsidRDefault="003B44E1" w:rsidP="003B44E1">
      <w:pPr>
        <w:spacing w:after="0" w:line="360" w:lineRule="auto"/>
        <w:ind w:left="397"/>
        <w:jc w:val="both"/>
        <w:rPr>
          <w:rFonts w:ascii="Times New Roman" w:hAnsi="Times New Roman" w:cs="Times New Roman"/>
          <w:sz w:val="24"/>
        </w:rPr>
      </w:pPr>
    </w:p>
    <w:p w14:paraId="05060F43" w14:textId="77777777" w:rsidR="00C61F16" w:rsidRDefault="00C61F16" w:rsidP="003B44E1">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Większość opłat lotniczych wnoszona jest najpóźniej w chwili złożenia wniosku. </w:t>
      </w:r>
      <w:r w:rsidRPr="00C61F16">
        <w:rPr>
          <w:rFonts w:ascii="Times New Roman" w:eastAsia="Calibri" w:hAnsi="Times New Roman" w:cs="Times New Roman"/>
          <w:sz w:val="24"/>
        </w:rPr>
        <w:t>Terminy wnoszenia opłat</w:t>
      </w:r>
      <w:r>
        <w:rPr>
          <w:rFonts w:ascii="Times New Roman" w:hAnsi="Times New Roman" w:cs="Times New Roman"/>
          <w:sz w:val="24"/>
        </w:rPr>
        <w:t>y lotniczej szczegółowo regulują</w:t>
      </w:r>
      <w:r w:rsidR="00C6089F">
        <w:rPr>
          <w:rFonts w:ascii="Times New Roman" w:hAnsi="Times New Roman" w:cs="Times New Roman"/>
          <w:sz w:val="24"/>
        </w:rPr>
        <w:t xml:space="preserve"> poszczególne artykuły ustawy – Prawo lotnicze</w:t>
      </w:r>
      <w:r w:rsidR="00325236">
        <w:rPr>
          <w:rFonts w:ascii="Times New Roman" w:hAnsi="Times New Roman" w:cs="Times New Roman"/>
          <w:sz w:val="24"/>
        </w:rPr>
        <w:t>, które stanowią:</w:t>
      </w:r>
    </w:p>
    <w:p w14:paraId="5484365C" w14:textId="77777777" w:rsidR="00C61F16" w:rsidRPr="00C61F16" w:rsidRDefault="00C61F16" w:rsidP="00214C65">
      <w:pPr>
        <w:pStyle w:val="Akapitzlist"/>
        <w:numPr>
          <w:ilvl w:val="0"/>
          <w:numId w:val="21"/>
        </w:numPr>
        <w:spacing w:after="0" w:line="360" w:lineRule="auto"/>
        <w:jc w:val="both"/>
        <w:rPr>
          <w:rFonts w:ascii="Times New Roman" w:hAnsi="Times New Roman" w:cs="Times New Roman"/>
          <w:sz w:val="24"/>
        </w:rPr>
      </w:pPr>
      <w:r w:rsidRPr="00C61F16">
        <w:rPr>
          <w:rFonts w:ascii="Times New Roman" w:eastAsia="Calibri" w:hAnsi="Times New Roman" w:cs="Times New Roman"/>
          <w:sz w:val="24"/>
        </w:rPr>
        <w:t>o</w:t>
      </w:r>
      <w:r>
        <w:rPr>
          <w:rFonts w:ascii="Times New Roman" w:hAnsi="Times New Roman" w:cs="Times New Roman"/>
          <w:sz w:val="24"/>
        </w:rPr>
        <w:t>płatę lotniczą za czynności urzędowe wnosi się z chwilą złożenia wniosku o doko</w:t>
      </w:r>
      <w:r w:rsidR="00325236">
        <w:rPr>
          <w:rFonts w:ascii="Times New Roman" w:hAnsi="Times New Roman" w:cs="Times New Roman"/>
          <w:sz w:val="24"/>
        </w:rPr>
        <w:t>nanie danej czynności urzędowej</w:t>
      </w:r>
      <w:r w:rsidR="00C6089F">
        <w:rPr>
          <w:rFonts w:ascii="Times New Roman" w:hAnsi="Times New Roman" w:cs="Times New Roman"/>
          <w:sz w:val="24"/>
        </w:rPr>
        <w:t>,</w:t>
      </w:r>
    </w:p>
    <w:p w14:paraId="6F264A06" w14:textId="77777777" w:rsidR="00C61F16" w:rsidRDefault="00C61F16" w:rsidP="00214C65">
      <w:pPr>
        <w:pStyle w:val="Akapitzlist"/>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opłatę lotniczą</w:t>
      </w:r>
      <w:r w:rsidRPr="00C61F16">
        <w:rPr>
          <w:rFonts w:ascii="Times New Roman" w:eastAsia="Calibri" w:hAnsi="Times New Roman" w:cs="Times New Roman"/>
          <w:sz w:val="24"/>
        </w:rPr>
        <w:t xml:space="preserve"> za sprawowanie bieżącego nadzoru</w:t>
      </w:r>
      <w:r w:rsidR="00C6089F">
        <w:rPr>
          <w:rFonts w:ascii="Times New Roman" w:hAnsi="Times New Roman" w:cs="Times New Roman"/>
          <w:sz w:val="24"/>
        </w:rPr>
        <w:t>, za pierwszy rok posiadania certyfikatu, wnosi się w 12. miesiącu posiadania certyfikatu, najpó</w:t>
      </w:r>
      <w:r w:rsidR="00325236">
        <w:rPr>
          <w:rFonts w:ascii="Times New Roman" w:hAnsi="Times New Roman" w:cs="Times New Roman"/>
          <w:sz w:val="24"/>
        </w:rPr>
        <w:t>źniej do 30. dnia tego miesiąca</w:t>
      </w:r>
      <w:r w:rsidR="00C6089F">
        <w:rPr>
          <w:rFonts w:ascii="Times New Roman" w:hAnsi="Times New Roman" w:cs="Times New Roman"/>
          <w:sz w:val="24"/>
        </w:rPr>
        <w:t>.</w:t>
      </w:r>
    </w:p>
    <w:p w14:paraId="2AF2C9E2" w14:textId="77777777" w:rsidR="00C6089F" w:rsidRDefault="00C6089F" w:rsidP="00C6089F">
      <w:pPr>
        <w:spacing w:after="0" w:line="360" w:lineRule="auto"/>
        <w:ind w:firstLine="397"/>
        <w:jc w:val="both"/>
        <w:rPr>
          <w:rFonts w:ascii="Times New Roman" w:hAnsi="Times New Roman" w:cs="Times New Roman"/>
          <w:sz w:val="24"/>
        </w:rPr>
      </w:pPr>
      <w:r w:rsidRPr="00C6089F">
        <w:rPr>
          <w:rFonts w:ascii="Times New Roman" w:eastAsia="Calibri" w:hAnsi="Times New Roman" w:cs="Times New Roman"/>
          <w:sz w:val="24"/>
        </w:rPr>
        <w:t>W ty</w:t>
      </w:r>
      <w:r>
        <w:rPr>
          <w:rFonts w:ascii="Times New Roman" w:hAnsi="Times New Roman" w:cs="Times New Roman"/>
          <w:sz w:val="24"/>
        </w:rPr>
        <w:t>tule płatności należy podać numer tabeli, części i p</w:t>
      </w:r>
      <w:r w:rsidRPr="00C6089F">
        <w:rPr>
          <w:rFonts w:ascii="Times New Roman" w:eastAsia="Calibri" w:hAnsi="Times New Roman" w:cs="Times New Roman"/>
          <w:sz w:val="24"/>
        </w:rPr>
        <w:t>odczęści</w:t>
      </w:r>
      <w:r w:rsidR="00325236">
        <w:rPr>
          <w:rFonts w:ascii="Times New Roman" w:hAnsi="Times New Roman" w:cs="Times New Roman"/>
          <w:sz w:val="24"/>
        </w:rPr>
        <w:t xml:space="preserve"> </w:t>
      </w:r>
      <w:r w:rsidRPr="00C6089F">
        <w:rPr>
          <w:rFonts w:ascii="Times New Roman" w:eastAsia="Calibri" w:hAnsi="Times New Roman" w:cs="Times New Roman"/>
          <w:sz w:val="24"/>
        </w:rPr>
        <w:t>danej czynności urzędowej, za którą jest wnoszona płatność</w:t>
      </w:r>
      <w:r>
        <w:rPr>
          <w:rFonts w:ascii="Times New Roman" w:hAnsi="Times New Roman" w:cs="Times New Roman"/>
          <w:sz w:val="24"/>
        </w:rPr>
        <w:t>.</w:t>
      </w:r>
      <w:r w:rsidRPr="00C6089F">
        <w:rPr>
          <w:rFonts w:ascii="Times New Roman" w:eastAsia="Calibri" w:hAnsi="Times New Roman" w:cs="Times New Roman"/>
          <w:sz w:val="24"/>
        </w:rPr>
        <w:t xml:space="preserve"> </w:t>
      </w:r>
      <w:r>
        <w:rPr>
          <w:rFonts w:ascii="Times New Roman" w:hAnsi="Times New Roman" w:cs="Times New Roman"/>
          <w:sz w:val="24"/>
        </w:rPr>
        <w:t>J</w:t>
      </w:r>
      <w:r w:rsidRPr="00C6089F">
        <w:rPr>
          <w:rFonts w:ascii="Times New Roman" w:eastAsia="Calibri" w:hAnsi="Times New Roman" w:cs="Times New Roman"/>
          <w:sz w:val="24"/>
        </w:rPr>
        <w:t>est to ważne dla identyfik</w:t>
      </w:r>
      <w:r w:rsidR="007A3EDC">
        <w:rPr>
          <w:rFonts w:ascii="Times New Roman" w:hAnsi="Times New Roman" w:cs="Times New Roman"/>
          <w:sz w:val="24"/>
        </w:rPr>
        <w:t>acji rodzaju czynności</w:t>
      </w:r>
      <w:r w:rsidRPr="00C6089F">
        <w:rPr>
          <w:rFonts w:ascii="Times New Roman" w:eastAsia="Calibri" w:hAnsi="Times New Roman" w:cs="Times New Roman"/>
          <w:sz w:val="24"/>
        </w:rPr>
        <w:t xml:space="preserve">, której dotyczy płatność, </w:t>
      </w:r>
      <w:r>
        <w:rPr>
          <w:rFonts w:ascii="Times New Roman" w:hAnsi="Times New Roman" w:cs="Times New Roman"/>
          <w:sz w:val="24"/>
        </w:rPr>
        <w:t>ponieważ</w:t>
      </w:r>
      <w:r w:rsidRPr="00C6089F">
        <w:rPr>
          <w:rFonts w:ascii="Times New Roman" w:eastAsia="Calibri" w:hAnsi="Times New Roman" w:cs="Times New Roman"/>
          <w:sz w:val="24"/>
        </w:rPr>
        <w:t xml:space="preserve"> pełne i prawidłowe brzmienie zazwyczaj nie mieści</w:t>
      </w:r>
      <w:r>
        <w:rPr>
          <w:rFonts w:ascii="Times New Roman" w:hAnsi="Times New Roman" w:cs="Times New Roman"/>
          <w:sz w:val="24"/>
        </w:rPr>
        <w:t xml:space="preserve"> się w tytule zlecenia przelewu.</w:t>
      </w:r>
    </w:p>
    <w:p w14:paraId="3F37A6C3" w14:textId="77777777" w:rsidR="00B0099D" w:rsidRDefault="00B0099D" w:rsidP="00C6089F">
      <w:pPr>
        <w:spacing w:after="0" w:line="360" w:lineRule="auto"/>
        <w:ind w:firstLine="397"/>
        <w:jc w:val="both"/>
        <w:rPr>
          <w:rFonts w:ascii="Times New Roman" w:hAnsi="Times New Roman" w:cs="Times New Roman"/>
          <w:sz w:val="24"/>
        </w:rPr>
      </w:pPr>
    </w:p>
    <w:p w14:paraId="55056181" w14:textId="77777777" w:rsidR="009910FA" w:rsidRPr="00C537F9" w:rsidRDefault="009910FA" w:rsidP="00214C65">
      <w:pPr>
        <w:pStyle w:val="Akapitzlist"/>
        <w:numPr>
          <w:ilvl w:val="0"/>
          <w:numId w:val="20"/>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Zasady dokonywania zwrotów nadpłat</w:t>
      </w:r>
    </w:p>
    <w:p w14:paraId="4A7A6376" w14:textId="77777777" w:rsidR="0094381D" w:rsidRDefault="0094381D" w:rsidP="0094381D">
      <w:pPr>
        <w:spacing w:after="0" w:line="360" w:lineRule="auto"/>
        <w:ind w:left="397"/>
        <w:jc w:val="both"/>
        <w:rPr>
          <w:rFonts w:ascii="Times New Roman" w:hAnsi="Times New Roman" w:cs="Times New Roman"/>
          <w:sz w:val="24"/>
        </w:rPr>
      </w:pPr>
    </w:p>
    <w:p w14:paraId="5446784A" w14:textId="77777777" w:rsidR="0094381D" w:rsidRDefault="0094381D" w:rsidP="0094381D">
      <w:pPr>
        <w:spacing w:after="0" w:line="360" w:lineRule="auto"/>
        <w:ind w:firstLine="397"/>
        <w:jc w:val="both"/>
        <w:rPr>
          <w:rFonts w:ascii="Times New Roman" w:hAnsi="Times New Roman" w:cs="Times New Roman"/>
          <w:sz w:val="24"/>
        </w:rPr>
      </w:pPr>
      <w:r>
        <w:rPr>
          <w:rFonts w:ascii="Times New Roman" w:hAnsi="Times New Roman" w:cs="Times New Roman"/>
          <w:sz w:val="24"/>
        </w:rPr>
        <w:t>Zwroty nadpłaconych bądź bezpodstawnie wpłaconych płatności, także z tytułu opłaty lotniczej, zwracane są na postawie wniosku zainteresowanej osoby bądź podmiotu, który dokonał płatności. Wniosek (pismo) o zwrot nadpłaty powinien zawierać co najmniej nazwę wnioskującego, datę i kwotę wniesionej opłaty oraz uzasadnienie zwrotu.</w:t>
      </w:r>
    </w:p>
    <w:p w14:paraId="209333CC" w14:textId="77777777" w:rsidR="009E0CEC" w:rsidRDefault="007A3EDC" w:rsidP="0094381D">
      <w:pPr>
        <w:spacing w:after="0" w:line="360" w:lineRule="auto"/>
        <w:ind w:firstLine="397"/>
        <w:jc w:val="both"/>
        <w:rPr>
          <w:rFonts w:ascii="Times New Roman" w:eastAsia="Calibri" w:hAnsi="Times New Roman" w:cs="Times New Roman"/>
          <w:sz w:val="24"/>
        </w:rPr>
      </w:pPr>
      <w:r w:rsidRPr="007A3EDC">
        <w:rPr>
          <w:rFonts w:ascii="Times New Roman" w:eastAsia="Calibri" w:hAnsi="Times New Roman" w:cs="Times New Roman"/>
          <w:sz w:val="24"/>
        </w:rPr>
        <w:t>Wniosek</w:t>
      </w:r>
      <w:r>
        <w:rPr>
          <w:rFonts w:ascii="Times New Roman" w:hAnsi="Times New Roman" w:cs="Times New Roman"/>
          <w:sz w:val="24"/>
        </w:rPr>
        <w:t xml:space="preserve"> jest kierowany </w:t>
      </w:r>
      <w:r w:rsidRPr="007A3EDC">
        <w:rPr>
          <w:rFonts w:ascii="Times New Roman" w:eastAsia="Calibri" w:hAnsi="Times New Roman" w:cs="Times New Roman"/>
          <w:sz w:val="24"/>
        </w:rPr>
        <w:t xml:space="preserve">do tej komórki organizacyjnej ULC, która realizowała czynność urzędową objętą daną opłatą (z reguły jest to ta sama komórka, do której był składany wniosek). </w:t>
      </w:r>
    </w:p>
    <w:p w14:paraId="2E81813B" w14:textId="0C57D501" w:rsidR="0094381D" w:rsidRPr="0094381D" w:rsidRDefault="009E0CEC" w:rsidP="0094381D">
      <w:pPr>
        <w:spacing w:after="0" w:line="360" w:lineRule="auto"/>
        <w:ind w:firstLine="397"/>
        <w:jc w:val="both"/>
        <w:rPr>
          <w:rFonts w:ascii="Times New Roman" w:hAnsi="Times New Roman" w:cs="Times New Roman"/>
          <w:sz w:val="24"/>
        </w:rPr>
      </w:pPr>
      <w:r>
        <w:rPr>
          <w:rFonts w:ascii="Times New Roman" w:eastAsia="Calibri" w:hAnsi="Times New Roman" w:cs="Times New Roman"/>
          <w:sz w:val="24"/>
        </w:rPr>
        <w:t xml:space="preserve">Jeśli zwrot nadpłaty jest uzasadniony, </w:t>
      </w:r>
      <w:r w:rsidR="007A3EDC" w:rsidRPr="007A3EDC">
        <w:rPr>
          <w:rFonts w:ascii="Times New Roman" w:eastAsia="Calibri" w:hAnsi="Times New Roman" w:cs="Times New Roman"/>
          <w:sz w:val="24"/>
        </w:rPr>
        <w:t>komórka organizacyjna sporządza wewnętrzną dyspozycję zwrotu nadpłaty, którą kieruje do księgowości ULC wraz z dołączonym wnioskiem wpłacającego</w:t>
      </w:r>
      <w:r w:rsidR="007A3EDC">
        <w:rPr>
          <w:rFonts w:ascii="Times New Roman" w:hAnsi="Times New Roman" w:cs="Times New Roman"/>
          <w:sz w:val="24"/>
        </w:rPr>
        <w:t>.</w:t>
      </w:r>
    </w:p>
    <w:p w14:paraId="06FF1E11" w14:textId="77777777" w:rsidR="0073749F" w:rsidRDefault="0073749F" w:rsidP="00F9483F">
      <w:pPr>
        <w:spacing w:after="0" w:line="360" w:lineRule="auto"/>
        <w:jc w:val="both"/>
        <w:rPr>
          <w:rFonts w:ascii="Times New Roman" w:hAnsi="Times New Roman" w:cs="Times New Roman"/>
          <w:sz w:val="24"/>
        </w:rPr>
      </w:pPr>
    </w:p>
    <w:p w14:paraId="04311AF1" w14:textId="77777777" w:rsidR="009910FA" w:rsidRPr="00C537F9" w:rsidRDefault="009910FA" w:rsidP="00BC7C8A">
      <w:pPr>
        <w:pStyle w:val="Nagwek1"/>
        <w:numPr>
          <w:ilvl w:val="0"/>
          <w:numId w:val="40"/>
        </w:numPr>
        <w:spacing w:before="0" w:line="360" w:lineRule="auto"/>
        <w:ind w:left="924" w:hanging="567"/>
        <w:rPr>
          <w:rFonts w:ascii="Times New Roman" w:hAnsi="Times New Roman" w:cs="Times New Roman"/>
          <w:color w:val="0070C0"/>
          <w:sz w:val="32"/>
        </w:rPr>
      </w:pPr>
      <w:bookmarkStart w:id="12" w:name="_Toc108081363"/>
      <w:r w:rsidRPr="00C537F9">
        <w:rPr>
          <w:rFonts w:ascii="Times New Roman" w:hAnsi="Times New Roman" w:cs="Times New Roman"/>
          <w:color w:val="0070C0"/>
          <w:sz w:val="32"/>
        </w:rPr>
        <w:t>Opłata skarbowa</w:t>
      </w:r>
      <w:bookmarkEnd w:id="12"/>
    </w:p>
    <w:p w14:paraId="6AE33BD5" w14:textId="77777777" w:rsidR="007A3EDC" w:rsidRDefault="007A3EDC" w:rsidP="007A3EDC">
      <w:pPr>
        <w:spacing w:after="0" w:line="360" w:lineRule="auto"/>
        <w:ind w:left="397"/>
        <w:jc w:val="both"/>
        <w:rPr>
          <w:rFonts w:ascii="Times New Roman" w:hAnsi="Times New Roman" w:cs="Times New Roman"/>
          <w:sz w:val="24"/>
        </w:rPr>
      </w:pPr>
    </w:p>
    <w:p w14:paraId="2A7B41A2" w14:textId="77777777" w:rsidR="007A3EDC" w:rsidRPr="00C537F9" w:rsidRDefault="007A3EDC" w:rsidP="00214C65">
      <w:pPr>
        <w:pStyle w:val="Akapitzlist"/>
        <w:numPr>
          <w:ilvl w:val="0"/>
          <w:numId w:val="22"/>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Czynności, za które pobierana jest opłata</w:t>
      </w:r>
    </w:p>
    <w:p w14:paraId="5591A304" w14:textId="77777777" w:rsidR="007A3EDC" w:rsidRDefault="007A3EDC" w:rsidP="007A3EDC">
      <w:pPr>
        <w:spacing w:after="0" w:line="360" w:lineRule="auto"/>
        <w:ind w:left="397"/>
        <w:jc w:val="both"/>
        <w:rPr>
          <w:rFonts w:ascii="Times New Roman" w:hAnsi="Times New Roman" w:cs="Times New Roman"/>
          <w:sz w:val="24"/>
        </w:rPr>
      </w:pPr>
    </w:p>
    <w:p w14:paraId="4F27AF03" w14:textId="77777777" w:rsidR="007A3EDC" w:rsidRDefault="007A3EDC" w:rsidP="007A3EDC">
      <w:pPr>
        <w:spacing w:after="0" w:line="360" w:lineRule="auto"/>
        <w:ind w:firstLine="397"/>
        <w:jc w:val="both"/>
        <w:rPr>
          <w:rFonts w:ascii="Times New Roman" w:hAnsi="Times New Roman" w:cs="Times New Roman"/>
          <w:sz w:val="24"/>
        </w:rPr>
      </w:pPr>
      <w:r>
        <w:rPr>
          <w:rFonts w:ascii="Times New Roman" w:hAnsi="Times New Roman" w:cs="Times New Roman"/>
          <w:sz w:val="24"/>
        </w:rPr>
        <w:lastRenderedPageBreak/>
        <w:t xml:space="preserve">Opłaty są pobierane zgodnie z </w:t>
      </w:r>
      <w:r w:rsidRPr="00325236">
        <w:rPr>
          <w:rFonts w:ascii="Times New Roman" w:hAnsi="Times New Roman" w:cs="Times New Roman"/>
          <w:sz w:val="24"/>
        </w:rPr>
        <w:t>ustawą z dnia 16 listopada 2006 r. o opłacie skarbowej</w:t>
      </w:r>
      <w:r w:rsidR="006C23E3">
        <w:rPr>
          <w:rFonts w:ascii="Times New Roman" w:hAnsi="Times New Roman" w:cs="Times New Roman"/>
          <w:sz w:val="24"/>
        </w:rPr>
        <w:t xml:space="preserve"> (wraz z</w:t>
      </w:r>
      <w:r w:rsidR="007602FE">
        <w:rPr>
          <w:rFonts w:ascii="Times New Roman" w:hAnsi="Times New Roman" w:cs="Times New Roman"/>
          <w:sz w:val="24"/>
        </w:rPr>
        <w:t xml:space="preserve"> jej</w:t>
      </w:r>
      <w:r w:rsidR="006C23E3">
        <w:rPr>
          <w:rFonts w:ascii="Times New Roman" w:hAnsi="Times New Roman" w:cs="Times New Roman"/>
          <w:sz w:val="24"/>
        </w:rPr>
        <w:t xml:space="preserve"> późniejszymi zmianami)</w:t>
      </w:r>
      <w:r w:rsidR="00866E70">
        <w:rPr>
          <w:rFonts w:ascii="Times New Roman" w:hAnsi="Times New Roman" w:cs="Times New Roman"/>
          <w:sz w:val="24"/>
        </w:rPr>
        <w:t>. W ULC opłatom skarbowym najczęściej podlegają następujące czynności administracyjne:</w:t>
      </w:r>
    </w:p>
    <w:p w14:paraId="4071E8C5" w14:textId="77777777" w:rsidR="00866E70" w:rsidRDefault="00866E70" w:rsidP="00214C65">
      <w:pPr>
        <w:pStyle w:val="Akapitzlist"/>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złożenie pełnomocnictwa (17 zł</w:t>
      </w:r>
      <w:r w:rsidR="009F0E56">
        <w:rPr>
          <w:rFonts w:ascii="Times New Roman" w:hAnsi="Times New Roman" w:cs="Times New Roman"/>
          <w:sz w:val="24"/>
        </w:rPr>
        <w:t xml:space="preserve"> – </w:t>
      </w:r>
      <w:r w:rsidR="009F0E56" w:rsidRPr="009F0E56">
        <w:rPr>
          <w:rFonts w:ascii="Times New Roman" w:hAnsi="Times New Roman" w:cs="Times New Roman"/>
          <w:sz w:val="24"/>
        </w:rPr>
        <w:t>opłata jest wnoszona od każdego ustanowionego stosunku pełnomocnictwa, gdy do działania w danej sprawie umocowanych jest kilka osób</w:t>
      </w:r>
      <w:r>
        <w:rPr>
          <w:rFonts w:ascii="Times New Roman" w:hAnsi="Times New Roman" w:cs="Times New Roman"/>
          <w:sz w:val="24"/>
        </w:rPr>
        <w:t>)</w:t>
      </w:r>
      <w:r w:rsidR="009F0E56">
        <w:rPr>
          <w:rFonts w:ascii="Times New Roman" w:hAnsi="Times New Roman" w:cs="Times New Roman"/>
          <w:sz w:val="24"/>
        </w:rPr>
        <w:t>;</w:t>
      </w:r>
    </w:p>
    <w:p w14:paraId="6CFBAFDF" w14:textId="77777777" w:rsidR="00866E70" w:rsidRDefault="00866E70" w:rsidP="00214C65">
      <w:pPr>
        <w:pStyle w:val="Akapitzlist"/>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wydanie zaświadczenia, np. o weryfikacji licencji</w:t>
      </w:r>
      <w:r w:rsidR="00E70EB7">
        <w:rPr>
          <w:rFonts w:ascii="Times New Roman" w:hAnsi="Times New Roman" w:cs="Times New Roman"/>
          <w:sz w:val="24"/>
        </w:rPr>
        <w:t>, zaświadczenia z rejestru personelu lotniczego</w:t>
      </w:r>
      <w:r>
        <w:rPr>
          <w:rFonts w:ascii="Times New Roman" w:hAnsi="Times New Roman" w:cs="Times New Roman"/>
          <w:sz w:val="24"/>
        </w:rPr>
        <w:t xml:space="preserve"> (17 zł)</w:t>
      </w:r>
      <w:r w:rsidR="009F0E56">
        <w:rPr>
          <w:rFonts w:ascii="Times New Roman" w:hAnsi="Times New Roman" w:cs="Times New Roman"/>
          <w:sz w:val="24"/>
        </w:rPr>
        <w:t>;</w:t>
      </w:r>
    </w:p>
    <w:p w14:paraId="0E96E3D8" w14:textId="3DF2CCD7" w:rsidR="00B91FBF" w:rsidRDefault="00866E70" w:rsidP="00214C65">
      <w:pPr>
        <w:pStyle w:val="Akapitzlist"/>
        <w:numPr>
          <w:ilvl w:val="0"/>
          <w:numId w:val="23"/>
        </w:numPr>
        <w:spacing w:after="0" w:line="360" w:lineRule="auto"/>
        <w:jc w:val="both"/>
        <w:rPr>
          <w:rFonts w:ascii="Times New Roman" w:hAnsi="Times New Roman" w:cs="Times New Roman"/>
          <w:sz w:val="24"/>
        </w:rPr>
      </w:pPr>
      <w:r>
        <w:rPr>
          <w:rFonts w:ascii="Times New Roman" w:hAnsi="Times New Roman" w:cs="Times New Roman"/>
          <w:sz w:val="24"/>
        </w:rPr>
        <w:t>wydanie przez Prezesa U</w:t>
      </w:r>
      <w:r w:rsidR="00CC074F">
        <w:rPr>
          <w:rFonts w:ascii="Times New Roman" w:hAnsi="Times New Roman" w:cs="Times New Roman"/>
          <w:sz w:val="24"/>
        </w:rPr>
        <w:t>rzędu</w:t>
      </w:r>
      <w:r>
        <w:rPr>
          <w:rFonts w:ascii="Times New Roman" w:hAnsi="Times New Roman" w:cs="Times New Roman"/>
          <w:sz w:val="24"/>
        </w:rPr>
        <w:t xml:space="preserve"> decyzji w oparciu o Kodeks postępowania administracyjnego, jeżeli wydanie takiej decyzji nie jest ujęte w wykazie opłat zawartych w ustawie – Prawo lotnicze (10 zł); ta opłata nie dotyczy jednak decyzji wydawanych w oparciu o rozporządzenie </w:t>
      </w:r>
      <w:r w:rsidR="00F9483F">
        <w:rPr>
          <w:rFonts w:ascii="Times New Roman" w:hAnsi="Times New Roman" w:cs="Times New Roman"/>
          <w:sz w:val="24"/>
        </w:rPr>
        <w:t>Parlamentu Europejskiego i Rady nr 261/2004/WE z dnia 11 litego 2004 r. ustanawiające wspólne zasady odszkodowania i pomocy dla pasażerów w przypadku odmowy przyjęcia na pokład albo odwołania lub dużego opóźnienia lotów, uchylające rozporządzenie (EWG) nr 295/91</w:t>
      </w:r>
      <w:r w:rsidR="009F0E56">
        <w:rPr>
          <w:rFonts w:ascii="Times New Roman" w:hAnsi="Times New Roman" w:cs="Times New Roman"/>
          <w:sz w:val="24"/>
        </w:rPr>
        <w:t>;</w:t>
      </w:r>
    </w:p>
    <w:p w14:paraId="4DAF8340" w14:textId="77777777" w:rsidR="00866E70" w:rsidRPr="00866E70" w:rsidRDefault="00B91FBF" w:rsidP="00214C65">
      <w:pPr>
        <w:pStyle w:val="Akapitzlist"/>
        <w:numPr>
          <w:ilvl w:val="0"/>
          <w:numId w:val="23"/>
        </w:numPr>
        <w:spacing w:after="0" w:line="360" w:lineRule="auto"/>
        <w:jc w:val="both"/>
        <w:rPr>
          <w:rFonts w:ascii="Times New Roman" w:hAnsi="Times New Roman" w:cs="Times New Roman"/>
          <w:sz w:val="24"/>
        </w:rPr>
      </w:pPr>
      <w:r w:rsidRPr="00B91FBF">
        <w:rPr>
          <w:rFonts w:ascii="Times New Roman" w:hAnsi="Times New Roman" w:cs="Times New Roman"/>
          <w:sz w:val="24"/>
        </w:rPr>
        <w:t>potwierdzenie zgodności z oryginałem kopii dokumentów (5 zł za każdą rozpoczętą stronę)</w:t>
      </w:r>
      <w:r w:rsidR="00866E70">
        <w:rPr>
          <w:rFonts w:ascii="Times New Roman" w:hAnsi="Times New Roman" w:cs="Times New Roman"/>
          <w:sz w:val="24"/>
        </w:rPr>
        <w:t>.</w:t>
      </w:r>
    </w:p>
    <w:p w14:paraId="614B076A" w14:textId="77777777" w:rsidR="007A3EDC" w:rsidRDefault="007A3EDC" w:rsidP="007A3EDC">
      <w:pPr>
        <w:spacing w:after="0" w:line="360" w:lineRule="auto"/>
        <w:ind w:left="397"/>
        <w:jc w:val="both"/>
        <w:rPr>
          <w:rFonts w:ascii="Times New Roman" w:hAnsi="Times New Roman" w:cs="Times New Roman"/>
          <w:sz w:val="24"/>
        </w:rPr>
      </w:pPr>
    </w:p>
    <w:p w14:paraId="3A6628EB" w14:textId="77777777" w:rsidR="00071060" w:rsidRPr="007A3EDC" w:rsidRDefault="00071060" w:rsidP="00C5495F">
      <w:pPr>
        <w:spacing w:after="0" w:line="360" w:lineRule="auto"/>
        <w:jc w:val="both"/>
        <w:rPr>
          <w:rFonts w:ascii="Times New Roman" w:hAnsi="Times New Roman" w:cs="Times New Roman"/>
          <w:sz w:val="24"/>
        </w:rPr>
      </w:pPr>
    </w:p>
    <w:p w14:paraId="7C3C8A39" w14:textId="77777777" w:rsidR="007A3EDC" w:rsidRPr="00C537F9" w:rsidRDefault="007A3EDC" w:rsidP="00214C65">
      <w:pPr>
        <w:pStyle w:val="Akapitzlist"/>
        <w:numPr>
          <w:ilvl w:val="0"/>
          <w:numId w:val="22"/>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Zasady dokonywania opłaty</w:t>
      </w:r>
    </w:p>
    <w:p w14:paraId="398F9828" w14:textId="77777777" w:rsidR="00866E70" w:rsidRDefault="00866E70" w:rsidP="00866E70">
      <w:pPr>
        <w:spacing w:after="0" w:line="360" w:lineRule="auto"/>
        <w:ind w:left="397"/>
        <w:jc w:val="both"/>
        <w:rPr>
          <w:rFonts w:ascii="Times New Roman" w:hAnsi="Times New Roman" w:cs="Times New Roman"/>
          <w:sz w:val="24"/>
        </w:rPr>
      </w:pPr>
    </w:p>
    <w:p w14:paraId="54CCFC4A" w14:textId="77777777" w:rsidR="00866E70" w:rsidRDefault="00791AA5" w:rsidP="00866E70">
      <w:pPr>
        <w:spacing w:after="0" w:line="360" w:lineRule="auto"/>
        <w:ind w:firstLine="397"/>
        <w:jc w:val="both"/>
        <w:rPr>
          <w:rFonts w:ascii="Times New Roman" w:hAnsi="Times New Roman" w:cs="Times New Roman"/>
          <w:sz w:val="24"/>
        </w:rPr>
      </w:pPr>
      <w:r>
        <w:rPr>
          <w:rFonts w:ascii="Times New Roman" w:hAnsi="Times New Roman" w:cs="Times New Roman"/>
          <w:sz w:val="24"/>
        </w:rPr>
        <w:t>Od 1 stycznia 2020 roku opłatę</w:t>
      </w:r>
      <w:r w:rsidR="00291F00">
        <w:rPr>
          <w:rFonts w:ascii="Times New Roman" w:hAnsi="Times New Roman" w:cs="Times New Roman"/>
          <w:sz w:val="24"/>
        </w:rPr>
        <w:t xml:space="preserve"> skarbową wnosi się na rachunek </w:t>
      </w:r>
      <w:r>
        <w:rPr>
          <w:rFonts w:ascii="Times New Roman" w:hAnsi="Times New Roman" w:cs="Times New Roman"/>
          <w:sz w:val="24"/>
        </w:rPr>
        <w:t>Centrum Obsługi Podatnika</w:t>
      </w:r>
      <w:r w:rsidR="00291F00">
        <w:rPr>
          <w:rFonts w:ascii="Times New Roman" w:hAnsi="Times New Roman" w:cs="Times New Roman"/>
          <w:sz w:val="24"/>
        </w:rPr>
        <w:t xml:space="preserve"> </w:t>
      </w:r>
      <w:r w:rsidR="001E49F3">
        <w:rPr>
          <w:rFonts w:ascii="Times New Roman" w:hAnsi="Times New Roman" w:cs="Times New Roman"/>
          <w:sz w:val="24"/>
        </w:rPr>
        <w:t xml:space="preserve">Urzędu </w:t>
      </w:r>
      <w:r w:rsidR="00291F00">
        <w:rPr>
          <w:rFonts w:ascii="Times New Roman" w:hAnsi="Times New Roman" w:cs="Times New Roman"/>
          <w:sz w:val="24"/>
        </w:rPr>
        <w:t xml:space="preserve">m. st. Warszawy. </w:t>
      </w:r>
      <w:r>
        <w:rPr>
          <w:rFonts w:ascii="Times New Roman" w:hAnsi="Times New Roman" w:cs="Times New Roman"/>
          <w:sz w:val="24"/>
        </w:rPr>
        <w:t>Numer konta</w:t>
      </w:r>
      <w:r w:rsidR="00291F00">
        <w:rPr>
          <w:rFonts w:ascii="Times New Roman" w:hAnsi="Times New Roman" w:cs="Times New Roman"/>
          <w:sz w:val="24"/>
        </w:rPr>
        <w:t>:</w:t>
      </w:r>
      <w:r>
        <w:rPr>
          <w:rFonts w:ascii="Times New Roman" w:hAnsi="Times New Roman" w:cs="Times New Roman"/>
          <w:sz w:val="24"/>
        </w:rPr>
        <w:t xml:space="preserve"> </w:t>
      </w:r>
      <w:r w:rsidRPr="00791AA5">
        <w:rPr>
          <w:rFonts w:ascii="Times New Roman" w:hAnsi="Times New Roman" w:cs="Times New Roman"/>
          <w:sz w:val="24"/>
        </w:rPr>
        <w:t>21 1030 1508 0000 0005 5000 0070</w:t>
      </w:r>
      <w:r>
        <w:rPr>
          <w:rFonts w:ascii="Times New Roman" w:hAnsi="Times New Roman" w:cs="Times New Roman"/>
          <w:sz w:val="24"/>
        </w:rPr>
        <w:t>.</w:t>
      </w:r>
    </w:p>
    <w:p w14:paraId="56F780D8" w14:textId="77777777" w:rsidR="00791AA5" w:rsidRPr="00866E70" w:rsidRDefault="00791AA5" w:rsidP="00866E70">
      <w:pPr>
        <w:spacing w:after="0" w:line="360" w:lineRule="auto"/>
        <w:ind w:left="397"/>
        <w:jc w:val="both"/>
        <w:rPr>
          <w:rFonts w:ascii="Times New Roman" w:hAnsi="Times New Roman" w:cs="Times New Roman"/>
          <w:sz w:val="24"/>
        </w:rPr>
      </w:pPr>
    </w:p>
    <w:p w14:paraId="7016AFC3" w14:textId="77777777" w:rsidR="007A3EDC" w:rsidRPr="00C537F9" w:rsidRDefault="007A3EDC" w:rsidP="00214C65">
      <w:pPr>
        <w:pStyle w:val="Akapitzlist"/>
        <w:numPr>
          <w:ilvl w:val="0"/>
          <w:numId w:val="22"/>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Informowanie o osobach i podmiotach, które nie wniosły opłaty</w:t>
      </w:r>
    </w:p>
    <w:p w14:paraId="3161CF1E" w14:textId="77777777" w:rsidR="00BC5765" w:rsidRDefault="00BC5765" w:rsidP="00BC5765">
      <w:pPr>
        <w:spacing w:after="0" w:line="360" w:lineRule="auto"/>
        <w:ind w:left="397"/>
        <w:jc w:val="both"/>
        <w:rPr>
          <w:rFonts w:ascii="Times New Roman" w:hAnsi="Times New Roman" w:cs="Times New Roman"/>
          <w:sz w:val="24"/>
        </w:rPr>
      </w:pPr>
    </w:p>
    <w:p w14:paraId="6CC8A820" w14:textId="4A988B8A" w:rsidR="00141E95" w:rsidRDefault="00BC5765" w:rsidP="00C5495F">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Zgodnie z </w:t>
      </w:r>
      <w:r w:rsidR="00325236">
        <w:rPr>
          <w:rFonts w:ascii="Times New Roman" w:hAnsi="Times New Roman" w:cs="Times New Roman"/>
          <w:sz w:val="24"/>
        </w:rPr>
        <w:t xml:space="preserve">odpowiednim przepisem </w:t>
      </w:r>
      <w:r w:rsidRPr="00FD0E1C">
        <w:rPr>
          <w:rFonts w:ascii="Times New Roman" w:hAnsi="Times New Roman" w:cs="Times New Roman"/>
          <w:sz w:val="24"/>
        </w:rPr>
        <w:t xml:space="preserve">ustawy </w:t>
      </w:r>
      <w:r w:rsidR="00F9483F" w:rsidRPr="00DD7FDD">
        <w:rPr>
          <w:rFonts w:ascii="Times New Roman" w:hAnsi="Times New Roman" w:cs="Times New Roman"/>
          <w:sz w:val="24"/>
        </w:rPr>
        <w:t>z dnia 16 listopada 2006 r.</w:t>
      </w:r>
      <w:r w:rsidR="00F9483F">
        <w:rPr>
          <w:rFonts w:ascii="Times New Roman" w:hAnsi="Times New Roman" w:cs="Times New Roman"/>
          <w:sz w:val="24"/>
        </w:rPr>
        <w:t xml:space="preserve"> </w:t>
      </w:r>
      <w:r w:rsidRPr="00FD0E1C">
        <w:rPr>
          <w:rFonts w:ascii="Times New Roman" w:hAnsi="Times New Roman" w:cs="Times New Roman"/>
          <w:sz w:val="24"/>
        </w:rPr>
        <w:t>o opłacie skarbowej</w:t>
      </w:r>
      <w:r>
        <w:rPr>
          <w:rFonts w:ascii="Times New Roman" w:hAnsi="Times New Roman" w:cs="Times New Roman"/>
          <w:sz w:val="24"/>
        </w:rPr>
        <w:t xml:space="preserve"> </w:t>
      </w:r>
      <w:r>
        <w:rPr>
          <w:rFonts w:ascii="Times New Roman" w:hAnsi="Times New Roman"/>
          <w:sz w:val="24"/>
          <w:szCs w:val="24"/>
        </w:rPr>
        <w:t>U</w:t>
      </w:r>
      <w:r w:rsidR="005174D3">
        <w:rPr>
          <w:rFonts w:ascii="Times New Roman" w:hAnsi="Times New Roman"/>
          <w:sz w:val="24"/>
          <w:szCs w:val="24"/>
        </w:rPr>
        <w:t>LC</w:t>
      </w:r>
      <w:r>
        <w:rPr>
          <w:rFonts w:ascii="Times New Roman" w:hAnsi="Times New Roman"/>
          <w:sz w:val="24"/>
          <w:szCs w:val="24"/>
        </w:rPr>
        <w:t xml:space="preserve"> ma obowiązek przekazywania organowi podatkowemu właściwemu w sprawie opłaty skarbowej zbiorczą informację o przypadkach nieuiszczenia należnej opłaty skarbowej od dokonanych czynności urzędowych. Zgodnie z </w:t>
      </w:r>
      <w:r w:rsidR="00347483">
        <w:rPr>
          <w:rFonts w:ascii="Times New Roman" w:hAnsi="Times New Roman"/>
          <w:sz w:val="24"/>
          <w:szCs w:val="24"/>
        </w:rPr>
        <w:t>tą</w:t>
      </w:r>
      <w:r>
        <w:rPr>
          <w:rFonts w:ascii="Times New Roman" w:hAnsi="Times New Roman"/>
          <w:sz w:val="24"/>
          <w:szCs w:val="24"/>
        </w:rPr>
        <w:t xml:space="preserve"> ustawą informacja </w:t>
      </w:r>
      <w:r w:rsidR="00347483">
        <w:rPr>
          <w:rFonts w:ascii="Times New Roman" w:hAnsi="Times New Roman"/>
          <w:sz w:val="24"/>
          <w:szCs w:val="24"/>
        </w:rPr>
        <w:t xml:space="preserve">o osobach i podmiotach, które nie wniosły opłaty </w:t>
      </w:r>
      <w:r>
        <w:rPr>
          <w:rFonts w:ascii="Times New Roman" w:hAnsi="Times New Roman"/>
          <w:sz w:val="24"/>
          <w:szCs w:val="24"/>
        </w:rPr>
        <w:t>jest przekazywana co miesiąc, do 7. dnia miesiąca</w:t>
      </w:r>
      <w:r w:rsidR="00F9483F">
        <w:rPr>
          <w:rFonts w:ascii="Times New Roman" w:hAnsi="Times New Roman"/>
          <w:sz w:val="24"/>
          <w:szCs w:val="24"/>
        </w:rPr>
        <w:t xml:space="preserve"> następującego po miesiącu, w którym nie uiszczono należnej opłaty skarbowej</w:t>
      </w:r>
      <w:r>
        <w:rPr>
          <w:rFonts w:ascii="Times New Roman" w:hAnsi="Times New Roman"/>
          <w:sz w:val="24"/>
          <w:szCs w:val="24"/>
        </w:rPr>
        <w:t>.</w:t>
      </w:r>
    </w:p>
    <w:p w14:paraId="799B864B" w14:textId="1393F54D" w:rsidR="008A1DD9" w:rsidRPr="001C16B8" w:rsidRDefault="004636D6" w:rsidP="001C16B8">
      <w:pPr>
        <w:pStyle w:val="Nagwek1"/>
        <w:numPr>
          <w:ilvl w:val="0"/>
          <w:numId w:val="40"/>
        </w:numPr>
        <w:spacing w:before="0" w:line="360" w:lineRule="auto"/>
        <w:ind w:left="924" w:hanging="567"/>
        <w:rPr>
          <w:rFonts w:ascii="Times New Roman" w:hAnsi="Times New Roman" w:cs="Times New Roman"/>
          <w:color w:val="0070C0"/>
          <w:sz w:val="32"/>
        </w:rPr>
      </w:pPr>
      <w:bookmarkStart w:id="13" w:name="_Toc108081364"/>
      <w:r w:rsidRPr="00C537F9">
        <w:rPr>
          <w:rFonts w:ascii="Times New Roman" w:hAnsi="Times New Roman" w:cs="Times New Roman"/>
          <w:color w:val="0070C0"/>
          <w:sz w:val="32"/>
        </w:rPr>
        <w:lastRenderedPageBreak/>
        <w:t>Numery kont bankowych</w:t>
      </w:r>
      <w:bookmarkEnd w:id="13"/>
    </w:p>
    <w:p w14:paraId="5E7BF56A" w14:textId="77BF8B0E" w:rsidR="008A1DD9" w:rsidRDefault="00AB188E" w:rsidP="00214C65">
      <w:pPr>
        <w:pStyle w:val="Akapitzlist"/>
        <w:numPr>
          <w:ilvl w:val="0"/>
          <w:numId w:val="26"/>
        </w:numPr>
        <w:spacing w:after="0" w:line="360" w:lineRule="auto"/>
        <w:jc w:val="both"/>
        <w:rPr>
          <w:rFonts w:ascii="Times New Roman" w:hAnsi="Times New Roman" w:cs="Times New Roman"/>
          <w:sz w:val="24"/>
        </w:rPr>
      </w:pPr>
      <w:r w:rsidRPr="00AB188E">
        <w:rPr>
          <w:rFonts w:ascii="Times New Roman" w:eastAsia="Calibri" w:hAnsi="Times New Roman" w:cs="Times New Roman"/>
          <w:sz w:val="24"/>
        </w:rPr>
        <w:t>31 1010 1010 0022 9322 3100 0000</w:t>
      </w:r>
      <w:r>
        <w:rPr>
          <w:rFonts w:ascii="Times New Roman" w:hAnsi="Times New Roman" w:cs="Times New Roman"/>
          <w:sz w:val="24"/>
        </w:rPr>
        <w:t xml:space="preserve"> – r</w:t>
      </w:r>
      <w:r w:rsidRPr="00AB188E">
        <w:rPr>
          <w:rFonts w:ascii="Times New Roman" w:eastAsia="Calibri" w:hAnsi="Times New Roman" w:cs="Times New Roman"/>
          <w:sz w:val="24"/>
        </w:rPr>
        <w:t>achunek dochodów (</w:t>
      </w:r>
      <w:r>
        <w:rPr>
          <w:rFonts w:ascii="Times New Roman" w:hAnsi="Times New Roman" w:cs="Times New Roman"/>
          <w:sz w:val="24"/>
        </w:rPr>
        <w:t>opłata lotnicza</w:t>
      </w:r>
      <w:r w:rsidRPr="00AB188E">
        <w:rPr>
          <w:rFonts w:ascii="Times New Roman" w:eastAsia="Calibri" w:hAnsi="Times New Roman" w:cs="Times New Roman"/>
          <w:sz w:val="24"/>
        </w:rPr>
        <w:t>,</w:t>
      </w:r>
      <w:r>
        <w:rPr>
          <w:rFonts w:ascii="Times New Roman" w:hAnsi="Times New Roman" w:cs="Times New Roman"/>
          <w:sz w:val="24"/>
        </w:rPr>
        <w:t xml:space="preserve"> odsetki</w:t>
      </w:r>
      <w:r w:rsidRPr="00AB188E">
        <w:rPr>
          <w:rFonts w:ascii="Times New Roman" w:eastAsia="Calibri" w:hAnsi="Times New Roman" w:cs="Times New Roman"/>
          <w:sz w:val="24"/>
        </w:rPr>
        <w:t xml:space="preserve">, </w:t>
      </w:r>
      <w:r>
        <w:rPr>
          <w:rFonts w:ascii="Times New Roman" w:hAnsi="Times New Roman" w:cs="Times New Roman"/>
          <w:sz w:val="24"/>
        </w:rPr>
        <w:t>kary nakładane decyzją</w:t>
      </w:r>
      <w:r w:rsidRPr="00AB188E">
        <w:rPr>
          <w:rFonts w:ascii="Times New Roman" w:eastAsia="Calibri" w:hAnsi="Times New Roman" w:cs="Times New Roman"/>
          <w:sz w:val="24"/>
        </w:rPr>
        <w:t xml:space="preserve"> Prezesa U</w:t>
      </w:r>
      <w:r w:rsidR="00AD12B1">
        <w:rPr>
          <w:rFonts w:ascii="Times New Roman" w:eastAsia="Calibri" w:hAnsi="Times New Roman" w:cs="Times New Roman"/>
          <w:sz w:val="24"/>
        </w:rPr>
        <w:t>rzędu</w:t>
      </w:r>
      <w:r w:rsidRPr="00AB188E">
        <w:rPr>
          <w:rFonts w:ascii="Times New Roman" w:eastAsia="Calibri" w:hAnsi="Times New Roman" w:cs="Times New Roman"/>
          <w:sz w:val="24"/>
        </w:rPr>
        <w:t>)</w:t>
      </w:r>
      <w:r>
        <w:rPr>
          <w:rFonts w:ascii="Times New Roman" w:hAnsi="Times New Roman" w:cs="Times New Roman"/>
          <w:sz w:val="24"/>
        </w:rPr>
        <w:t>,</w:t>
      </w:r>
    </w:p>
    <w:p w14:paraId="5482BB3F" w14:textId="77777777" w:rsidR="00AB188E" w:rsidRPr="00AB188E" w:rsidRDefault="00AB188E" w:rsidP="00214C65">
      <w:pPr>
        <w:pStyle w:val="Akapitzlist"/>
        <w:numPr>
          <w:ilvl w:val="0"/>
          <w:numId w:val="26"/>
        </w:numPr>
        <w:spacing w:after="0" w:line="360" w:lineRule="auto"/>
        <w:jc w:val="both"/>
        <w:rPr>
          <w:rFonts w:ascii="Times New Roman" w:hAnsi="Times New Roman" w:cs="Times New Roman"/>
          <w:sz w:val="24"/>
        </w:rPr>
      </w:pPr>
      <w:r w:rsidRPr="00AB188E">
        <w:rPr>
          <w:rFonts w:ascii="Times New Roman" w:eastAsia="Calibri" w:hAnsi="Times New Roman" w:cs="Times New Roman"/>
          <w:sz w:val="24"/>
        </w:rPr>
        <w:t xml:space="preserve">20 1010 1010 0022 9313 9120 0000 </w:t>
      </w:r>
      <w:r>
        <w:rPr>
          <w:rFonts w:ascii="Times New Roman" w:hAnsi="Times New Roman" w:cs="Times New Roman"/>
          <w:sz w:val="24"/>
        </w:rPr>
        <w:t>– r</w:t>
      </w:r>
      <w:r w:rsidRPr="00AB188E">
        <w:rPr>
          <w:rFonts w:ascii="Times New Roman" w:eastAsia="Calibri" w:hAnsi="Times New Roman" w:cs="Times New Roman"/>
          <w:sz w:val="24"/>
        </w:rPr>
        <w:t>achunek sum depozytowych (wpłaty wadium i kaucji w związku z prowadzonymi postępowaniami przetargowymi)</w:t>
      </w:r>
      <w:r>
        <w:rPr>
          <w:rFonts w:ascii="Times New Roman" w:hAnsi="Times New Roman" w:cs="Times New Roman"/>
          <w:sz w:val="24"/>
        </w:rPr>
        <w:t>.</w:t>
      </w:r>
    </w:p>
    <w:p w14:paraId="28F957D1" w14:textId="77777777" w:rsidR="00BC7C8A" w:rsidRPr="00AB188E" w:rsidRDefault="00BC7C8A" w:rsidP="00E62D78">
      <w:pPr>
        <w:spacing w:after="0" w:line="360" w:lineRule="auto"/>
        <w:jc w:val="both"/>
        <w:rPr>
          <w:rFonts w:ascii="Times New Roman" w:hAnsi="Times New Roman" w:cs="Times New Roman"/>
          <w:sz w:val="24"/>
        </w:rPr>
      </w:pPr>
    </w:p>
    <w:p w14:paraId="00AAB0AA" w14:textId="77777777" w:rsidR="00E62D78" w:rsidRPr="00C537F9" w:rsidRDefault="00A3230D" w:rsidP="00BC7C8A">
      <w:pPr>
        <w:pStyle w:val="Nagwek1"/>
        <w:numPr>
          <w:ilvl w:val="0"/>
          <w:numId w:val="40"/>
        </w:numPr>
        <w:spacing w:before="0" w:line="360" w:lineRule="auto"/>
        <w:ind w:left="924" w:hanging="567"/>
        <w:rPr>
          <w:rFonts w:ascii="Times New Roman" w:hAnsi="Times New Roman" w:cs="Times New Roman"/>
          <w:color w:val="0070C0"/>
          <w:sz w:val="32"/>
        </w:rPr>
      </w:pPr>
      <w:bookmarkStart w:id="14" w:name="_Toc108081365"/>
      <w:r w:rsidRPr="00C537F9">
        <w:rPr>
          <w:rFonts w:ascii="Times New Roman" w:hAnsi="Times New Roman" w:cs="Times New Roman"/>
          <w:color w:val="0070C0"/>
          <w:sz w:val="32"/>
        </w:rPr>
        <w:t>Często zadawane pytania</w:t>
      </w:r>
      <w:bookmarkEnd w:id="14"/>
    </w:p>
    <w:p w14:paraId="2F482507" w14:textId="77777777" w:rsidR="00A3230D" w:rsidRDefault="00A3230D" w:rsidP="00A3230D">
      <w:pPr>
        <w:spacing w:after="0" w:line="360" w:lineRule="auto"/>
        <w:ind w:left="397"/>
        <w:jc w:val="both"/>
        <w:rPr>
          <w:rFonts w:ascii="Times New Roman" w:hAnsi="Times New Roman" w:cs="Times New Roman"/>
          <w:sz w:val="24"/>
        </w:rPr>
      </w:pPr>
    </w:p>
    <w:p w14:paraId="7DC14B04" w14:textId="77777777" w:rsidR="008209CB" w:rsidRPr="00C537F9" w:rsidRDefault="00A3230D" w:rsidP="00214C65">
      <w:pPr>
        <w:pStyle w:val="Akapitzlist"/>
        <w:numPr>
          <w:ilvl w:val="0"/>
          <w:numId w:val="27"/>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Żegluga powietrzna</w:t>
      </w:r>
    </w:p>
    <w:p w14:paraId="7B67DD1C" w14:textId="77777777" w:rsidR="001170CA" w:rsidRDefault="001170CA" w:rsidP="001170CA">
      <w:pPr>
        <w:spacing w:after="0" w:line="360" w:lineRule="auto"/>
        <w:ind w:firstLine="397"/>
        <w:jc w:val="both"/>
        <w:rPr>
          <w:rFonts w:ascii="Times New Roman" w:hAnsi="Times New Roman" w:cs="Times New Roman"/>
          <w:sz w:val="24"/>
        </w:rPr>
      </w:pPr>
    </w:p>
    <w:p w14:paraId="5A9A7F1F" w14:textId="276AD355" w:rsidR="001170CA" w:rsidRDefault="001170CA" w:rsidP="001170CA">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Odpowiedzi na najczęściej zadawane pytania z zakresu żeglugi powietrznej znajdują się na stronie internetowej ULC </w:t>
      </w:r>
      <w:r w:rsidR="00DD6EA2">
        <w:rPr>
          <w:rFonts w:ascii="Times New Roman" w:hAnsi="Times New Roman" w:cs="Times New Roman"/>
          <w:sz w:val="24"/>
        </w:rPr>
        <w:t xml:space="preserve">pod adresem </w:t>
      </w:r>
      <w:hyperlink r:id="rId22" w:history="1">
        <w:r w:rsidR="00DD6EA2" w:rsidRPr="00160CBD">
          <w:rPr>
            <w:rStyle w:val="Hipercze"/>
            <w:rFonts w:ascii="Times New Roman" w:hAnsi="Times New Roman" w:cs="Times New Roman"/>
            <w:sz w:val="24"/>
          </w:rPr>
          <w:t>http://www.ulc.gov.pl/pl/czesto-zadawane-pytania-faq/349-loz</w:t>
        </w:r>
      </w:hyperlink>
    </w:p>
    <w:p w14:paraId="0EE2B882" w14:textId="77777777" w:rsidR="00071060" w:rsidRDefault="00071060" w:rsidP="001C16B8">
      <w:pPr>
        <w:spacing w:after="0" w:line="360" w:lineRule="auto"/>
        <w:jc w:val="both"/>
        <w:rPr>
          <w:rFonts w:ascii="Times New Roman" w:hAnsi="Times New Roman" w:cs="Times New Roman"/>
          <w:sz w:val="24"/>
        </w:rPr>
      </w:pPr>
    </w:p>
    <w:p w14:paraId="2ACD08CD" w14:textId="77777777" w:rsidR="001170CA" w:rsidRPr="00C537F9" w:rsidRDefault="001170CA" w:rsidP="00214C65">
      <w:pPr>
        <w:pStyle w:val="Akapitzlist"/>
        <w:numPr>
          <w:ilvl w:val="0"/>
          <w:numId w:val="27"/>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Ochrona i ułatwienia</w:t>
      </w:r>
    </w:p>
    <w:p w14:paraId="16D77572" w14:textId="678FF7D5" w:rsidR="001170CA" w:rsidRDefault="001170CA" w:rsidP="001170CA">
      <w:pPr>
        <w:spacing w:after="0" w:line="360" w:lineRule="auto"/>
        <w:ind w:left="397"/>
        <w:jc w:val="both"/>
        <w:rPr>
          <w:rFonts w:ascii="Times New Roman" w:hAnsi="Times New Roman" w:cs="Times New Roman"/>
          <w:sz w:val="24"/>
        </w:rPr>
      </w:pPr>
    </w:p>
    <w:p w14:paraId="7B15DDF2" w14:textId="77777777" w:rsidR="002610D9" w:rsidRPr="002610D9" w:rsidRDefault="002610D9" w:rsidP="002610D9">
      <w:pPr>
        <w:spacing w:after="0" w:line="360" w:lineRule="auto"/>
        <w:ind w:firstLine="397"/>
        <w:jc w:val="both"/>
        <w:rPr>
          <w:rFonts w:ascii="Times New Roman" w:hAnsi="Times New Roman" w:cs="Times New Roman"/>
          <w:sz w:val="24"/>
        </w:rPr>
      </w:pPr>
      <w:r w:rsidRPr="002610D9">
        <w:rPr>
          <w:rFonts w:ascii="Times New Roman" w:hAnsi="Times New Roman" w:cs="Times New Roman"/>
          <w:sz w:val="24"/>
        </w:rPr>
        <w:t xml:space="preserve">Najczęściej poruszane kwestie związane ze środkami ochrony stosowanymi w lotnictwie cywilnym omawia poradnik o przygotowaniu do podróży, zamieszczony na stronie internetowej ULC pod adresem: </w:t>
      </w:r>
      <w:hyperlink r:id="rId23" w:history="1">
        <w:r w:rsidRPr="002610D9">
          <w:rPr>
            <w:rFonts w:ascii="Times New Roman" w:hAnsi="Times New Roman" w:cs="Times New Roman"/>
            <w:color w:val="0000FF" w:themeColor="hyperlink"/>
            <w:sz w:val="24"/>
            <w:u w:val="single"/>
          </w:rPr>
          <w:t>http://www.ulc.gov.pl/pl/prawa-pasazera/poradnik-dla-pasazerow</w:t>
        </w:r>
      </w:hyperlink>
      <w:r w:rsidRPr="002610D9">
        <w:rPr>
          <w:rFonts w:ascii="Times New Roman" w:hAnsi="Times New Roman" w:cs="Times New Roman"/>
          <w:sz w:val="24"/>
        </w:rPr>
        <w:t>.</w:t>
      </w:r>
    </w:p>
    <w:p w14:paraId="10F07CEF" w14:textId="05B6C0EE" w:rsidR="002610D9" w:rsidRPr="002610D9" w:rsidRDefault="002610D9" w:rsidP="002610D9">
      <w:pPr>
        <w:spacing w:after="0" w:line="360" w:lineRule="auto"/>
        <w:ind w:firstLine="397"/>
        <w:jc w:val="both"/>
        <w:rPr>
          <w:rFonts w:ascii="Times New Roman" w:hAnsi="Times New Roman" w:cs="Times New Roman"/>
          <w:sz w:val="24"/>
        </w:rPr>
      </w:pPr>
      <w:r w:rsidRPr="002610D9">
        <w:rPr>
          <w:rFonts w:ascii="Times New Roman" w:hAnsi="Times New Roman" w:cs="Times New Roman"/>
          <w:sz w:val="24"/>
        </w:rPr>
        <w:t>Informacje związane z ubieganiem się o status zarejestrowanego agenta i znanego nadawcy dostępne są pod następującym adresem na stronie internetowej U</w:t>
      </w:r>
      <w:r w:rsidR="00DD6EA2">
        <w:rPr>
          <w:rFonts w:ascii="Times New Roman" w:hAnsi="Times New Roman" w:cs="Times New Roman"/>
          <w:sz w:val="24"/>
        </w:rPr>
        <w:t>LC</w:t>
      </w:r>
      <w:r w:rsidRPr="002610D9">
        <w:rPr>
          <w:rFonts w:ascii="Times New Roman" w:hAnsi="Times New Roman" w:cs="Times New Roman"/>
          <w:sz w:val="24"/>
        </w:rPr>
        <w:t xml:space="preserve">: </w:t>
      </w:r>
      <w:hyperlink r:id="rId24" w:history="1">
        <w:r w:rsidRPr="002610D9">
          <w:rPr>
            <w:rFonts w:ascii="Times New Roman" w:hAnsi="Times New Roman" w:cs="Times New Roman"/>
            <w:color w:val="0000FF" w:themeColor="hyperlink"/>
            <w:sz w:val="24"/>
            <w:u w:val="single"/>
          </w:rPr>
          <w:t>http://ulc.gov.pl/pl/ochrona/cargo/zarejestrowany-agent</w:t>
        </w:r>
      </w:hyperlink>
      <w:r w:rsidRPr="002610D9">
        <w:rPr>
          <w:rFonts w:ascii="Times New Roman" w:hAnsi="Times New Roman" w:cs="Times New Roman"/>
          <w:sz w:val="24"/>
        </w:rPr>
        <w:t xml:space="preserve">. </w:t>
      </w:r>
    </w:p>
    <w:p w14:paraId="3B9EAB07" w14:textId="0EDE06EB" w:rsidR="00445B62" w:rsidRDefault="002610D9" w:rsidP="002610D9">
      <w:pPr>
        <w:spacing w:after="0" w:line="360" w:lineRule="auto"/>
        <w:ind w:firstLine="397"/>
        <w:jc w:val="both"/>
        <w:rPr>
          <w:rFonts w:ascii="Times New Roman" w:hAnsi="Times New Roman" w:cs="Times New Roman"/>
          <w:sz w:val="24"/>
        </w:rPr>
      </w:pPr>
      <w:r w:rsidRPr="002610D9">
        <w:rPr>
          <w:rFonts w:ascii="Times New Roman" w:hAnsi="Times New Roman" w:cs="Times New Roman"/>
          <w:sz w:val="24"/>
        </w:rPr>
        <w:t xml:space="preserve">Procedura związana z zatwierdzaniem programu ochrony lotniska przed aktami bezprawnej ingerencji została opisana pod następującym adresem na stronie internetowej Urzędu: </w:t>
      </w:r>
      <w:hyperlink r:id="rId25" w:history="1">
        <w:r w:rsidRPr="002610D9">
          <w:rPr>
            <w:rFonts w:ascii="Times New Roman" w:hAnsi="Times New Roman" w:cs="Times New Roman"/>
            <w:color w:val="0000FF" w:themeColor="hyperlink"/>
            <w:sz w:val="24"/>
            <w:u w:val="single"/>
          </w:rPr>
          <w:t>http://www.ulc.gov.pl/pl/ochrona/ochrona-lotnictwa/program-ochrony</w:t>
        </w:r>
      </w:hyperlink>
      <w:r w:rsidRPr="002610D9">
        <w:rPr>
          <w:rFonts w:ascii="Times New Roman" w:hAnsi="Times New Roman" w:cs="Times New Roman"/>
          <w:sz w:val="24"/>
        </w:rPr>
        <w:t>.</w:t>
      </w:r>
    </w:p>
    <w:p w14:paraId="6C7B9DAF" w14:textId="77777777" w:rsidR="00C5495F" w:rsidRDefault="00C5495F" w:rsidP="00B36EB0">
      <w:pPr>
        <w:spacing w:after="0" w:line="360" w:lineRule="auto"/>
        <w:jc w:val="both"/>
        <w:rPr>
          <w:rFonts w:ascii="Times New Roman" w:hAnsi="Times New Roman" w:cs="Times New Roman"/>
          <w:sz w:val="24"/>
        </w:rPr>
      </w:pPr>
    </w:p>
    <w:p w14:paraId="5113F426" w14:textId="77777777" w:rsidR="00B91015" w:rsidRPr="00C537F9" w:rsidRDefault="00B91015" w:rsidP="00214C65">
      <w:pPr>
        <w:pStyle w:val="Akapitzlist"/>
        <w:numPr>
          <w:ilvl w:val="0"/>
          <w:numId w:val="27"/>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Prawa pasażerów</w:t>
      </w:r>
    </w:p>
    <w:p w14:paraId="058A3006" w14:textId="77777777" w:rsidR="00B91015" w:rsidRDefault="00B91015" w:rsidP="00B91015">
      <w:pPr>
        <w:spacing w:after="0" w:line="360" w:lineRule="auto"/>
        <w:ind w:left="397"/>
        <w:jc w:val="both"/>
        <w:rPr>
          <w:rFonts w:ascii="Times New Roman" w:hAnsi="Times New Roman" w:cs="Times New Roman"/>
          <w:sz w:val="24"/>
        </w:rPr>
      </w:pPr>
    </w:p>
    <w:p w14:paraId="2160FDF8" w14:textId="77777777" w:rsidR="00B91015" w:rsidRDefault="00B91015" w:rsidP="00B91015">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Odpowiedzi na najczęściej zadawane pytania dotyczące praw pasażera i ich ochrony znajdują się na stronie internetowej ULC pod adresem: </w:t>
      </w:r>
      <w:hyperlink r:id="rId26" w:history="1">
        <w:r w:rsidRPr="00160CBD">
          <w:rPr>
            <w:rStyle w:val="Hipercze"/>
            <w:rFonts w:ascii="Times New Roman" w:hAnsi="Times New Roman" w:cs="Times New Roman"/>
            <w:sz w:val="24"/>
          </w:rPr>
          <w:t>http://www.ulc.gov.pl/pl/prawa-pasazera/najczesciej-zadawane-pytania-faq</w:t>
        </w:r>
      </w:hyperlink>
      <w:r w:rsidR="00551907" w:rsidRPr="00551907">
        <w:rPr>
          <w:rFonts w:ascii="Times New Roman" w:hAnsi="Times New Roman" w:cs="Times New Roman"/>
          <w:sz w:val="24"/>
        </w:rPr>
        <w:t>,</w:t>
      </w:r>
      <w:r w:rsidR="00551907" w:rsidRPr="00551907">
        <w:rPr>
          <w:rFonts w:ascii="Times New Roman" w:hAnsi="Times New Roman" w:cs="Times New Roman"/>
          <w:sz w:val="28"/>
        </w:rPr>
        <w:t xml:space="preserve"> </w:t>
      </w:r>
      <w:hyperlink r:id="rId27" w:history="1">
        <w:r w:rsidR="00551907" w:rsidRPr="00551907">
          <w:rPr>
            <w:rStyle w:val="Hipercze"/>
            <w:rFonts w:ascii="Times New Roman" w:hAnsi="Times New Roman" w:cs="Times New Roman"/>
            <w:sz w:val="24"/>
          </w:rPr>
          <w:t>https://pasazerlotniczy.ulc.gov.pl/prawa-pasazera</w:t>
        </w:r>
      </w:hyperlink>
      <w:r w:rsidR="00551907" w:rsidRPr="00551907">
        <w:rPr>
          <w:rFonts w:ascii="Times New Roman" w:hAnsi="Times New Roman" w:cs="Times New Roman"/>
          <w:sz w:val="24"/>
        </w:rPr>
        <w:t xml:space="preserve"> oraz </w:t>
      </w:r>
      <w:hyperlink r:id="rId28" w:history="1">
        <w:r w:rsidR="00551907" w:rsidRPr="00551907">
          <w:rPr>
            <w:rStyle w:val="Hipercze"/>
            <w:rFonts w:ascii="Times New Roman" w:hAnsi="Times New Roman" w:cs="Times New Roman"/>
            <w:sz w:val="24"/>
          </w:rPr>
          <w:t>https://pasazerlotniczy.ulc.gov.pl/faq</w:t>
        </w:r>
      </w:hyperlink>
      <w:r>
        <w:rPr>
          <w:rFonts w:ascii="Times New Roman" w:hAnsi="Times New Roman" w:cs="Times New Roman"/>
          <w:sz w:val="24"/>
        </w:rPr>
        <w:t>.</w:t>
      </w:r>
    </w:p>
    <w:p w14:paraId="20FBD7E1" w14:textId="77777777" w:rsidR="006D1D2B" w:rsidRDefault="006D1D2B" w:rsidP="00B91015">
      <w:pPr>
        <w:spacing w:after="0" w:line="360" w:lineRule="auto"/>
        <w:ind w:firstLine="397"/>
        <w:jc w:val="both"/>
        <w:rPr>
          <w:rFonts w:ascii="Times New Roman" w:hAnsi="Times New Roman" w:cs="Times New Roman"/>
          <w:sz w:val="24"/>
        </w:rPr>
      </w:pPr>
    </w:p>
    <w:p w14:paraId="7895A2D5" w14:textId="77777777" w:rsidR="006D1D2B" w:rsidRPr="006D1D2B" w:rsidRDefault="006D1D2B" w:rsidP="006D1D2B">
      <w:pPr>
        <w:spacing w:after="0" w:line="360" w:lineRule="auto"/>
        <w:ind w:firstLine="397"/>
        <w:jc w:val="both"/>
        <w:rPr>
          <w:rFonts w:ascii="Times New Roman" w:hAnsi="Times New Roman" w:cs="Times New Roman"/>
          <w:sz w:val="24"/>
        </w:rPr>
      </w:pPr>
      <w:r w:rsidRPr="006D1D2B">
        <w:rPr>
          <w:rFonts w:ascii="Times New Roman" w:hAnsi="Times New Roman" w:cs="Times New Roman"/>
          <w:sz w:val="24"/>
        </w:rPr>
        <w:t xml:space="preserve">Obecnie rozpatrywaniem indywidualnych </w:t>
      </w:r>
      <w:r w:rsidR="00F5148C">
        <w:rPr>
          <w:rFonts w:ascii="Times New Roman" w:hAnsi="Times New Roman" w:cs="Times New Roman"/>
          <w:sz w:val="24"/>
        </w:rPr>
        <w:t>spraw z zakresu praw pasażerów</w:t>
      </w:r>
      <w:r w:rsidR="00185922">
        <w:rPr>
          <w:rFonts w:ascii="Times New Roman" w:hAnsi="Times New Roman" w:cs="Times New Roman"/>
          <w:sz w:val="24"/>
        </w:rPr>
        <w:t xml:space="preserve"> </w:t>
      </w:r>
      <w:r w:rsidRPr="006D1D2B">
        <w:rPr>
          <w:rFonts w:ascii="Times New Roman" w:hAnsi="Times New Roman" w:cs="Times New Roman"/>
          <w:sz w:val="24"/>
        </w:rPr>
        <w:t>zajmuje się Rzecznik Praw Pasażerów</w:t>
      </w:r>
      <w:r>
        <w:rPr>
          <w:rFonts w:ascii="Times New Roman" w:hAnsi="Times New Roman" w:cs="Times New Roman"/>
          <w:sz w:val="24"/>
        </w:rPr>
        <w:t>.</w:t>
      </w:r>
    </w:p>
    <w:p w14:paraId="1F94CC41" w14:textId="77777777" w:rsidR="006D1D2B" w:rsidRPr="006D1D2B" w:rsidRDefault="006D1D2B" w:rsidP="006D1D2B">
      <w:pPr>
        <w:spacing w:after="0" w:line="360" w:lineRule="auto"/>
        <w:ind w:firstLine="397"/>
        <w:jc w:val="both"/>
        <w:rPr>
          <w:rFonts w:ascii="Times New Roman" w:hAnsi="Times New Roman" w:cs="Times New Roman"/>
          <w:sz w:val="24"/>
        </w:rPr>
      </w:pPr>
      <w:r w:rsidRPr="006D1D2B">
        <w:rPr>
          <w:rFonts w:ascii="Times New Roman" w:hAnsi="Times New Roman" w:cs="Times New Roman"/>
          <w:sz w:val="24"/>
        </w:rPr>
        <w:t>Postępowania w sprawie pozasądowego rozwiązywania sporów konsumenckich, prowadzone przez Rzecznika Praw Pasażerów</w:t>
      </w:r>
      <w:r w:rsidR="001E6D5D">
        <w:rPr>
          <w:rFonts w:ascii="Times New Roman" w:hAnsi="Times New Roman" w:cs="Times New Roman"/>
          <w:sz w:val="24"/>
        </w:rPr>
        <w:t>,</w:t>
      </w:r>
      <w:r w:rsidRPr="006D1D2B">
        <w:rPr>
          <w:rFonts w:ascii="Times New Roman" w:hAnsi="Times New Roman" w:cs="Times New Roman"/>
          <w:sz w:val="24"/>
        </w:rPr>
        <w:t xml:space="preserve"> mają na celu polubowne rozwiązanie sporów konsumenckich, o których mowa w art. 205a ustawy</w:t>
      </w:r>
      <w:r w:rsidR="001E6D5D">
        <w:rPr>
          <w:rFonts w:ascii="Times New Roman" w:hAnsi="Times New Roman" w:cs="Times New Roman"/>
          <w:sz w:val="24"/>
        </w:rPr>
        <w:t xml:space="preserve"> –</w:t>
      </w:r>
      <w:r w:rsidRPr="006D1D2B">
        <w:rPr>
          <w:rFonts w:ascii="Times New Roman" w:hAnsi="Times New Roman" w:cs="Times New Roman"/>
          <w:sz w:val="24"/>
        </w:rPr>
        <w:t xml:space="preserve"> Prawo lotnicze, tj. sporów cywilnoprawnych pomiędzy pasażerem a przewoźnikiem lotniczym, organizatorem turystyki albo sprzedawcą biletów. Podstawowym celem tych postępowań jest wypracowanie takiego rozwiązania, które będzie satysfakcjonujące dla obu stron konfliktu. Rzecznik pomaga w wypracowaniu porozumienia, nie wydaje zaś rozstrzygnięć w sprawie, nie bada też okoliczności nadzwyczajnych i nie ocenia powodu nieregularności.</w:t>
      </w:r>
    </w:p>
    <w:p w14:paraId="2A6C8B4B" w14:textId="44485522" w:rsidR="002973DD" w:rsidRDefault="006D1D2B" w:rsidP="002973DD">
      <w:pPr>
        <w:spacing w:after="0" w:line="360" w:lineRule="auto"/>
        <w:ind w:firstLine="397"/>
        <w:jc w:val="both"/>
        <w:rPr>
          <w:rFonts w:ascii="Times New Roman" w:hAnsi="Times New Roman" w:cs="Times New Roman"/>
          <w:sz w:val="24"/>
        </w:rPr>
      </w:pPr>
      <w:r w:rsidRPr="006D1D2B">
        <w:rPr>
          <w:rFonts w:ascii="Times New Roman" w:hAnsi="Times New Roman" w:cs="Times New Roman"/>
          <w:sz w:val="24"/>
        </w:rPr>
        <w:t>Jeżeli pasażer chce zgłosić Prezesowi U</w:t>
      </w:r>
      <w:r w:rsidR="00A23195">
        <w:rPr>
          <w:rFonts w:ascii="Times New Roman" w:hAnsi="Times New Roman" w:cs="Times New Roman"/>
          <w:sz w:val="24"/>
        </w:rPr>
        <w:t>rzędu</w:t>
      </w:r>
      <w:r w:rsidRPr="006D1D2B">
        <w:rPr>
          <w:rFonts w:ascii="Times New Roman" w:hAnsi="Times New Roman" w:cs="Times New Roman"/>
          <w:sz w:val="24"/>
        </w:rPr>
        <w:t xml:space="preserve"> nieprawidłowości w działaniach przewoźnika dotyczących praw pasażerów, a nie chce dochodzić rekompensaty swoich strat finansowych w postępowaniu przed Rzecznikiem i żąda wyłącznie podjęcia działań nadzorczych wobec przewoźnika – może złożyć zawiadomienie do Prezesa U</w:t>
      </w:r>
      <w:r w:rsidR="00BF2627">
        <w:rPr>
          <w:rFonts w:ascii="Times New Roman" w:hAnsi="Times New Roman" w:cs="Times New Roman"/>
          <w:sz w:val="24"/>
        </w:rPr>
        <w:t xml:space="preserve">rzędu. </w:t>
      </w:r>
      <w:r w:rsidRPr="006D1D2B">
        <w:rPr>
          <w:rFonts w:ascii="Times New Roman" w:hAnsi="Times New Roman" w:cs="Times New Roman"/>
          <w:sz w:val="24"/>
        </w:rPr>
        <w:t>W zależności od rodzaju sprawy U</w:t>
      </w:r>
      <w:r w:rsidR="00F9483F">
        <w:rPr>
          <w:rFonts w:ascii="Times New Roman" w:hAnsi="Times New Roman" w:cs="Times New Roman"/>
          <w:sz w:val="24"/>
        </w:rPr>
        <w:t>LC</w:t>
      </w:r>
      <w:r w:rsidRPr="006D1D2B">
        <w:rPr>
          <w:rFonts w:ascii="Times New Roman" w:hAnsi="Times New Roman" w:cs="Times New Roman"/>
          <w:sz w:val="24"/>
        </w:rPr>
        <w:t xml:space="preserve"> może wykorzystać informacje w kontroli, a w przypadku podejrzenia naruszenia praw pasażerów – wszcząć postępowanie administracyjne o nałożenie kary na </w:t>
      </w:r>
      <w:r w:rsidR="00185922">
        <w:rPr>
          <w:rFonts w:ascii="Times New Roman" w:hAnsi="Times New Roman" w:cs="Times New Roman"/>
          <w:sz w:val="24"/>
        </w:rPr>
        <w:t>p</w:t>
      </w:r>
      <w:r w:rsidRPr="006D1D2B">
        <w:rPr>
          <w:rFonts w:ascii="Times New Roman" w:hAnsi="Times New Roman" w:cs="Times New Roman"/>
          <w:sz w:val="24"/>
        </w:rPr>
        <w:t>rzewoźnika. U</w:t>
      </w:r>
      <w:r w:rsidR="00F9483F">
        <w:rPr>
          <w:rFonts w:ascii="Times New Roman" w:hAnsi="Times New Roman" w:cs="Times New Roman"/>
          <w:sz w:val="24"/>
        </w:rPr>
        <w:t>LC</w:t>
      </w:r>
      <w:r w:rsidRPr="006D1D2B">
        <w:rPr>
          <w:rFonts w:ascii="Times New Roman" w:hAnsi="Times New Roman" w:cs="Times New Roman"/>
          <w:sz w:val="24"/>
        </w:rPr>
        <w:t xml:space="preserve"> nie prowadzi natomiast interwencji w indywidualnych sprawach pasażerów. W indywidualnych sprawach pasażer może dochodzić roszczeń w postępowaniu przed Rzecznikiem Praw Pasażera lub przed sądem powszechnym.</w:t>
      </w:r>
    </w:p>
    <w:p w14:paraId="0884DF38" w14:textId="77777777" w:rsidR="00C843DB" w:rsidRDefault="00C843DB" w:rsidP="002973DD">
      <w:pPr>
        <w:spacing w:after="0" w:line="360" w:lineRule="auto"/>
        <w:ind w:firstLine="397"/>
        <w:jc w:val="both"/>
        <w:rPr>
          <w:rFonts w:ascii="Times New Roman" w:hAnsi="Times New Roman" w:cs="Times New Roman"/>
          <w:sz w:val="24"/>
        </w:rPr>
      </w:pPr>
    </w:p>
    <w:p w14:paraId="21288022" w14:textId="4C87ED09" w:rsidR="002973DD" w:rsidRPr="002973DD" w:rsidRDefault="002973DD" w:rsidP="002973DD">
      <w:pPr>
        <w:spacing w:after="0" w:line="360" w:lineRule="auto"/>
        <w:ind w:firstLine="397"/>
        <w:jc w:val="both"/>
        <w:rPr>
          <w:rFonts w:ascii="Times New Roman" w:hAnsi="Times New Roman" w:cs="Times New Roman"/>
          <w:sz w:val="24"/>
        </w:rPr>
      </w:pPr>
      <w:r w:rsidRPr="002973DD">
        <w:rPr>
          <w:rFonts w:ascii="Times New Roman" w:hAnsi="Times New Roman" w:cs="Times New Roman"/>
          <w:sz w:val="24"/>
        </w:rPr>
        <w:t xml:space="preserve">Więcej informacji o postępowaniu przed Rzecznikiem można znaleźć na stronie </w:t>
      </w:r>
      <w:hyperlink r:id="rId29" w:history="1">
        <w:r w:rsidRPr="00134CC0">
          <w:rPr>
            <w:rStyle w:val="Hipercze"/>
            <w:rFonts w:ascii="Times New Roman" w:hAnsi="Times New Roman" w:cs="Times New Roman"/>
            <w:sz w:val="24"/>
          </w:rPr>
          <w:t>https://pasazerlotniczy.ulc.gov.pl</w:t>
        </w:r>
      </w:hyperlink>
      <w:r w:rsidRPr="002973DD">
        <w:rPr>
          <w:rFonts w:ascii="Times New Roman" w:hAnsi="Times New Roman" w:cs="Times New Roman"/>
          <w:sz w:val="24"/>
        </w:rPr>
        <w:t>,</w:t>
      </w:r>
      <w:r>
        <w:rPr>
          <w:rFonts w:ascii="Times New Roman" w:hAnsi="Times New Roman" w:cs="Times New Roman"/>
          <w:sz w:val="24"/>
        </w:rPr>
        <w:t xml:space="preserve"> </w:t>
      </w:r>
      <w:r w:rsidRPr="002973DD">
        <w:rPr>
          <w:rFonts w:ascii="Times New Roman" w:hAnsi="Times New Roman" w:cs="Times New Roman"/>
          <w:sz w:val="24"/>
        </w:rPr>
        <w:t xml:space="preserve">natomiast informacje o tym, jak złożyć wniosek umieszczone są w zakładce </w:t>
      </w:r>
      <w:r w:rsidR="008D3B55">
        <w:rPr>
          <w:rFonts w:ascii="Times New Roman" w:hAnsi="Times New Roman" w:cs="Times New Roman"/>
          <w:sz w:val="24"/>
        </w:rPr>
        <w:t>„Złóż wniosek”</w:t>
      </w:r>
      <w:r>
        <w:rPr>
          <w:rFonts w:ascii="Times New Roman" w:hAnsi="Times New Roman" w:cs="Times New Roman"/>
          <w:sz w:val="24"/>
        </w:rPr>
        <w:t>:</w:t>
      </w:r>
      <w:r w:rsidRPr="002973DD">
        <w:rPr>
          <w:rFonts w:ascii="Times New Roman" w:hAnsi="Times New Roman" w:cs="Times New Roman"/>
          <w:sz w:val="24"/>
        </w:rPr>
        <w:t xml:space="preserve"> </w:t>
      </w:r>
      <w:hyperlink r:id="rId30" w:history="1">
        <w:r w:rsidRPr="00134CC0">
          <w:rPr>
            <w:rStyle w:val="Hipercze"/>
            <w:rFonts w:ascii="Times New Roman" w:hAnsi="Times New Roman" w:cs="Times New Roman"/>
            <w:sz w:val="24"/>
          </w:rPr>
          <w:t>https://pasazerlotniczy.ulc.gov.pl/zloz-wniosek</w:t>
        </w:r>
      </w:hyperlink>
      <w:r w:rsidRPr="002973DD">
        <w:rPr>
          <w:rFonts w:ascii="Times New Roman" w:hAnsi="Times New Roman" w:cs="Times New Roman"/>
          <w:sz w:val="24"/>
        </w:rPr>
        <w:t>.</w:t>
      </w:r>
    </w:p>
    <w:p w14:paraId="5D1FA651" w14:textId="77777777" w:rsidR="00C5495F" w:rsidRDefault="00C5495F" w:rsidP="001C16B8">
      <w:pPr>
        <w:spacing w:after="0" w:line="360" w:lineRule="auto"/>
        <w:jc w:val="both"/>
        <w:rPr>
          <w:rFonts w:ascii="Times New Roman" w:hAnsi="Times New Roman" w:cs="Times New Roman"/>
          <w:b/>
          <w:sz w:val="24"/>
        </w:rPr>
      </w:pPr>
    </w:p>
    <w:p w14:paraId="7E625E66" w14:textId="77777777" w:rsidR="00C5495F" w:rsidRDefault="00C5495F" w:rsidP="002973DD">
      <w:pPr>
        <w:spacing w:after="0" w:line="360" w:lineRule="auto"/>
        <w:ind w:firstLine="397"/>
        <w:jc w:val="both"/>
        <w:rPr>
          <w:rFonts w:ascii="Times New Roman" w:hAnsi="Times New Roman" w:cs="Times New Roman"/>
          <w:b/>
          <w:sz w:val="24"/>
        </w:rPr>
      </w:pPr>
    </w:p>
    <w:p w14:paraId="07537030" w14:textId="223C4CFE" w:rsidR="002973DD" w:rsidRPr="002973DD" w:rsidRDefault="002973DD" w:rsidP="002973DD">
      <w:pPr>
        <w:spacing w:after="0" w:line="360" w:lineRule="auto"/>
        <w:ind w:firstLine="397"/>
        <w:jc w:val="both"/>
        <w:rPr>
          <w:rFonts w:ascii="Times New Roman" w:hAnsi="Times New Roman" w:cs="Times New Roman"/>
          <w:b/>
          <w:sz w:val="24"/>
        </w:rPr>
      </w:pPr>
      <w:r w:rsidRPr="002973DD">
        <w:rPr>
          <w:rFonts w:ascii="Times New Roman" w:hAnsi="Times New Roman" w:cs="Times New Roman"/>
          <w:b/>
          <w:sz w:val="24"/>
        </w:rPr>
        <w:t>Właściwe złożenie wniosku</w:t>
      </w:r>
    </w:p>
    <w:p w14:paraId="0F966C20" w14:textId="77777777" w:rsidR="00C5495F" w:rsidRDefault="00C5495F" w:rsidP="002973DD">
      <w:pPr>
        <w:spacing w:after="0" w:line="360" w:lineRule="auto"/>
        <w:ind w:firstLine="397"/>
        <w:jc w:val="both"/>
        <w:rPr>
          <w:rFonts w:ascii="Times New Roman" w:hAnsi="Times New Roman" w:cs="Times New Roman"/>
          <w:sz w:val="24"/>
        </w:rPr>
      </w:pPr>
    </w:p>
    <w:p w14:paraId="27038E9F" w14:textId="6B948D94" w:rsidR="002973DD" w:rsidRPr="002973DD" w:rsidRDefault="002973DD" w:rsidP="002973DD">
      <w:pPr>
        <w:spacing w:after="0" w:line="360" w:lineRule="auto"/>
        <w:ind w:firstLine="397"/>
        <w:jc w:val="both"/>
        <w:rPr>
          <w:rFonts w:ascii="Times New Roman" w:hAnsi="Times New Roman" w:cs="Times New Roman"/>
          <w:sz w:val="24"/>
        </w:rPr>
      </w:pPr>
      <w:r w:rsidRPr="002973DD">
        <w:rPr>
          <w:rFonts w:ascii="Times New Roman" w:hAnsi="Times New Roman" w:cs="Times New Roman"/>
          <w:sz w:val="24"/>
        </w:rPr>
        <w:t>Wniosek do Rzecznika składa się po wyczerpaniu postępowania reklamacyjnego</w:t>
      </w:r>
      <w:r w:rsidR="00985EC6">
        <w:rPr>
          <w:rFonts w:ascii="Times New Roman" w:hAnsi="Times New Roman" w:cs="Times New Roman"/>
          <w:sz w:val="24"/>
        </w:rPr>
        <w:t xml:space="preserve"> u przewoźnika lotniczego</w:t>
      </w:r>
      <w:r>
        <w:rPr>
          <w:rFonts w:ascii="Times New Roman" w:hAnsi="Times New Roman" w:cs="Times New Roman"/>
          <w:sz w:val="24"/>
        </w:rPr>
        <w:t>,</w:t>
      </w:r>
      <w:r w:rsidRPr="002973DD">
        <w:rPr>
          <w:rFonts w:ascii="Times New Roman" w:hAnsi="Times New Roman" w:cs="Times New Roman"/>
          <w:sz w:val="24"/>
        </w:rPr>
        <w:t xml:space="preserve"> a przed upływem roku od daty lotu</w:t>
      </w:r>
      <w:r>
        <w:rPr>
          <w:rFonts w:ascii="Times New Roman" w:hAnsi="Times New Roman" w:cs="Times New Roman"/>
          <w:sz w:val="24"/>
        </w:rPr>
        <w:t>,</w:t>
      </w:r>
      <w:r w:rsidRPr="002973DD">
        <w:rPr>
          <w:rFonts w:ascii="Times New Roman" w:hAnsi="Times New Roman" w:cs="Times New Roman"/>
          <w:sz w:val="24"/>
        </w:rPr>
        <w:t xml:space="preserve"> </w:t>
      </w:r>
      <w:r>
        <w:rPr>
          <w:rFonts w:ascii="Times New Roman" w:hAnsi="Times New Roman" w:cs="Times New Roman"/>
          <w:sz w:val="24"/>
        </w:rPr>
        <w:t>zgodnie z</w:t>
      </w:r>
      <w:r w:rsidRPr="002973DD">
        <w:rPr>
          <w:rFonts w:ascii="Times New Roman" w:hAnsi="Times New Roman" w:cs="Times New Roman"/>
          <w:sz w:val="24"/>
        </w:rPr>
        <w:t xml:space="preserve"> art. 205a ust. 8 i 15 ustawy</w:t>
      </w:r>
      <w:r>
        <w:rPr>
          <w:rFonts w:ascii="Times New Roman" w:hAnsi="Times New Roman" w:cs="Times New Roman"/>
          <w:sz w:val="24"/>
        </w:rPr>
        <w:t xml:space="preserve"> –</w:t>
      </w:r>
      <w:r w:rsidRPr="002973DD">
        <w:rPr>
          <w:rFonts w:ascii="Times New Roman" w:hAnsi="Times New Roman" w:cs="Times New Roman"/>
          <w:sz w:val="24"/>
        </w:rPr>
        <w:t xml:space="preserve"> Prawo lotnicze.</w:t>
      </w:r>
    </w:p>
    <w:p w14:paraId="1A107BCA" w14:textId="027168FF" w:rsidR="002973DD" w:rsidRDefault="002973DD" w:rsidP="00AB6B62">
      <w:pPr>
        <w:spacing w:after="0" w:line="360" w:lineRule="auto"/>
        <w:ind w:firstLine="397"/>
        <w:jc w:val="both"/>
        <w:rPr>
          <w:rFonts w:ascii="Times New Roman" w:hAnsi="Times New Roman" w:cs="Times New Roman"/>
          <w:sz w:val="24"/>
        </w:rPr>
      </w:pPr>
      <w:r w:rsidRPr="002973DD">
        <w:rPr>
          <w:rFonts w:ascii="Times New Roman" w:hAnsi="Times New Roman" w:cs="Times New Roman"/>
          <w:sz w:val="24"/>
        </w:rPr>
        <w:t>Wniosek składa się do organu Państwa Członkowskiego UE właściwego ze względu na port wylotu lub</w:t>
      </w:r>
      <w:r>
        <w:rPr>
          <w:rFonts w:ascii="Times New Roman" w:hAnsi="Times New Roman" w:cs="Times New Roman"/>
          <w:sz w:val="24"/>
        </w:rPr>
        <w:t xml:space="preserve"> –</w:t>
      </w:r>
      <w:r w:rsidRPr="002973DD">
        <w:rPr>
          <w:rFonts w:ascii="Times New Roman" w:hAnsi="Times New Roman" w:cs="Times New Roman"/>
          <w:sz w:val="24"/>
        </w:rPr>
        <w:t xml:space="preserve"> </w:t>
      </w:r>
      <w:r>
        <w:rPr>
          <w:rFonts w:ascii="Times New Roman" w:hAnsi="Times New Roman" w:cs="Times New Roman"/>
          <w:sz w:val="24"/>
        </w:rPr>
        <w:t>w przypadku gdy lot odbył się lub miał się odbyć</w:t>
      </w:r>
      <w:r w:rsidRPr="002973DD">
        <w:rPr>
          <w:rFonts w:ascii="Times New Roman" w:hAnsi="Times New Roman" w:cs="Times New Roman"/>
          <w:sz w:val="24"/>
        </w:rPr>
        <w:t xml:space="preserve"> z kraju spoza UE</w:t>
      </w:r>
      <w:r>
        <w:rPr>
          <w:rFonts w:ascii="Times New Roman" w:hAnsi="Times New Roman" w:cs="Times New Roman"/>
          <w:sz w:val="24"/>
        </w:rPr>
        <w:t xml:space="preserve"> –</w:t>
      </w:r>
      <w:r w:rsidRPr="002973DD">
        <w:rPr>
          <w:rFonts w:ascii="Times New Roman" w:hAnsi="Times New Roman" w:cs="Times New Roman"/>
          <w:sz w:val="24"/>
        </w:rPr>
        <w:t xml:space="preserve"> miejsca pierwszego lądowania w UE. </w:t>
      </w:r>
    </w:p>
    <w:p w14:paraId="0569A324" w14:textId="77777777" w:rsidR="00F9483F" w:rsidRDefault="00F9483F" w:rsidP="002973DD">
      <w:pPr>
        <w:spacing w:after="0" w:line="360" w:lineRule="auto"/>
        <w:jc w:val="both"/>
        <w:rPr>
          <w:rFonts w:ascii="Times New Roman" w:hAnsi="Times New Roman" w:cs="Times New Roman"/>
          <w:sz w:val="24"/>
        </w:rPr>
      </w:pPr>
    </w:p>
    <w:p w14:paraId="40A45CBE" w14:textId="77777777" w:rsidR="00B91015" w:rsidRPr="00C537F9" w:rsidRDefault="00B91015" w:rsidP="00214C65">
      <w:pPr>
        <w:pStyle w:val="Akapitzlist"/>
        <w:numPr>
          <w:ilvl w:val="0"/>
          <w:numId w:val="27"/>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Zarządzanie bezpieczeństwem</w:t>
      </w:r>
    </w:p>
    <w:p w14:paraId="56EDA61F" w14:textId="65E15E26" w:rsidR="00B91015" w:rsidRDefault="00317DF8" w:rsidP="00BC6562">
      <w:pPr>
        <w:spacing w:after="0" w:line="360" w:lineRule="auto"/>
        <w:ind w:firstLine="397"/>
        <w:jc w:val="both"/>
        <w:rPr>
          <w:rFonts w:ascii="Times New Roman" w:hAnsi="Times New Roman" w:cs="Times New Roman"/>
          <w:sz w:val="24"/>
        </w:rPr>
      </w:pPr>
      <w:r w:rsidRPr="00317DF8">
        <w:rPr>
          <w:rFonts w:ascii="Times New Roman" w:hAnsi="Times New Roman" w:cs="Times New Roman"/>
          <w:bCs/>
          <w:sz w:val="24"/>
        </w:rPr>
        <w:t xml:space="preserve">Najważniejsze informacje z zakresu </w:t>
      </w:r>
      <w:r>
        <w:rPr>
          <w:rFonts w:ascii="Times New Roman" w:hAnsi="Times New Roman" w:cs="Times New Roman"/>
          <w:bCs/>
          <w:sz w:val="24"/>
        </w:rPr>
        <w:t>zarządzania bezpieczeństwem</w:t>
      </w:r>
      <w:r w:rsidRPr="00317DF8">
        <w:rPr>
          <w:rFonts w:ascii="Times New Roman" w:hAnsi="Times New Roman" w:cs="Times New Roman"/>
          <w:bCs/>
          <w:sz w:val="24"/>
        </w:rPr>
        <w:t xml:space="preserve"> zostały udostępnione na stronie internetowej ULC </w:t>
      </w:r>
      <w:r w:rsidR="001C16B8">
        <w:rPr>
          <w:rFonts w:ascii="Times New Roman" w:hAnsi="Times New Roman" w:cs="Times New Roman"/>
          <w:bCs/>
          <w:sz w:val="24"/>
        </w:rPr>
        <w:t xml:space="preserve">w zakładce </w:t>
      </w:r>
      <w:r w:rsidR="001C16B8">
        <w:rPr>
          <w:rFonts w:ascii="Times New Roman" w:hAnsi="Times New Roman" w:cs="Times New Roman"/>
          <w:sz w:val="24"/>
        </w:rPr>
        <w:t>„Zarządzanie Bezpieczeństwem”</w:t>
      </w:r>
      <w:r w:rsidR="001C16B8">
        <w:rPr>
          <w:rFonts w:ascii="Times New Roman" w:hAnsi="Times New Roman" w:cs="Times New Roman"/>
          <w:bCs/>
          <w:sz w:val="24"/>
        </w:rPr>
        <w:t xml:space="preserve"> </w:t>
      </w:r>
      <w:r w:rsidRPr="00317DF8">
        <w:rPr>
          <w:rFonts w:ascii="Times New Roman" w:hAnsi="Times New Roman" w:cs="Times New Roman"/>
          <w:bCs/>
          <w:sz w:val="24"/>
        </w:rPr>
        <w:t>pod adresem</w:t>
      </w:r>
      <w:r w:rsidR="00B91015">
        <w:rPr>
          <w:rFonts w:ascii="Times New Roman" w:hAnsi="Times New Roman" w:cs="Times New Roman"/>
          <w:sz w:val="24"/>
        </w:rPr>
        <w:t xml:space="preserve">: </w:t>
      </w:r>
      <w:hyperlink r:id="rId31" w:history="1">
        <w:r w:rsidRPr="009B5DD5">
          <w:rPr>
            <w:rStyle w:val="Hipercze"/>
            <w:rFonts w:ascii="Times New Roman" w:hAnsi="Times New Roman" w:cs="Times New Roman"/>
            <w:sz w:val="24"/>
          </w:rPr>
          <w:t>http://www.ulc.gov.pl/pl/zarzadzanie-bezpieczenstwem</w:t>
        </w:r>
      </w:hyperlink>
      <w:r>
        <w:rPr>
          <w:rFonts w:ascii="Times New Roman" w:hAnsi="Times New Roman" w:cs="Times New Roman"/>
          <w:sz w:val="24"/>
        </w:rPr>
        <w:t>.</w:t>
      </w:r>
    </w:p>
    <w:p w14:paraId="1D31F06A" w14:textId="77777777" w:rsidR="00F97410" w:rsidRPr="00F97410" w:rsidRDefault="00F97410" w:rsidP="00F97410">
      <w:pPr>
        <w:spacing w:after="0" w:line="360" w:lineRule="auto"/>
        <w:ind w:firstLine="397"/>
        <w:jc w:val="both"/>
        <w:rPr>
          <w:rFonts w:ascii="Times New Roman" w:hAnsi="Times New Roman" w:cs="Times New Roman"/>
          <w:sz w:val="28"/>
        </w:rPr>
      </w:pPr>
      <w:r w:rsidRPr="00F97410">
        <w:rPr>
          <w:rFonts w:ascii="Times New Roman" w:hAnsi="Times New Roman" w:cs="Times New Roman"/>
          <w:sz w:val="24"/>
        </w:rPr>
        <w:t>Informacje dotyczące pokazów lotniczych znajdują się pod adresem:</w:t>
      </w:r>
      <w:r w:rsidRPr="00F97410">
        <w:t xml:space="preserve"> </w:t>
      </w:r>
      <w:hyperlink r:id="rId32" w:history="1">
        <w:r w:rsidRPr="00F97410">
          <w:rPr>
            <w:rFonts w:ascii="Times New Roman" w:hAnsi="Times New Roman" w:cs="Times New Roman"/>
            <w:color w:val="0000FF" w:themeColor="hyperlink"/>
            <w:sz w:val="24"/>
            <w:u w:val="single"/>
          </w:rPr>
          <w:t>https://www.ulc.gov.pl/pl/zarzadzanie-bezpieczenstwem/pokazy-lotnicze-i-loty-akrobacyjne/pokazy-lotnicze</w:t>
        </w:r>
      </w:hyperlink>
      <w:r w:rsidRPr="00F97410">
        <w:rPr>
          <w:rFonts w:ascii="Times New Roman" w:hAnsi="Times New Roman" w:cs="Times New Roman"/>
          <w:sz w:val="28"/>
        </w:rPr>
        <w:t>.</w:t>
      </w:r>
    </w:p>
    <w:p w14:paraId="1FE0CE61" w14:textId="77777777" w:rsidR="00F97410" w:rsidRPr="00F97410" w:rsidRDefault="00F97410" w:rsidP="00F97410">
      <w:pPr>
        <w:spacing w:after="0" w:line="360" w:lineRule="auto"/>
        <w:ind w:firstLine="397"/>
        <w:jc w:val="both"/>
        <w:rPr>
          <w:rFonts w:ascii="Times New Roman" w:hAnsi="Times New Roman" w:cs="Times New Roman"/>
          <w:sz w:val="24"/>
        </w:rPr>
      </w:pPr>
      <w:r w:rsidRPr="00F97410">
        <w:rPr>
          <w:rFonts w:ascii="Times New Roman" w:hAnsi="Times New Roman" w:cs="Times New Roman"/>
          <w:sz w:val="24"/>
        </w:rPr>
        <w:t xml:space="preserve">Informacje związane z powiadamianiem o zdarzeniach lotniczych można uzyskać pod adresem: </w:t>
      </w:r>
      <w:hyperlink r:id="rId33" w:history="1">
        <w:r w:rsidRPr="00F97410">
          <w:rPr>
            <w:rFonts w:ascii="Times New Roman" w:hAnsi="Times New Roman" w:cs="Times New Roman"/>
            <w:color w:val="0000FF" w:themeColor="hyperlink"/>
            <w:sz w:val="24"/>
            <w:u w:val="single"/>
          </w:rPr>
          <w:t>http://www.ulc.gov.pl/pl/powiadamianie-o-zdarzeniach-lotniczych</w:t>
        </w:r>
      </w:hyperlink>
      <w:r w:rsidRPr="00F97410">
        <w:rPr>
          <w:rFonts w:ascii="Times New Roman" w:hAnsi="Times New Roman" w:cs="Times New Roman"/>
          <w:sz w:val="24"/>
        </w:rPr>
        <w:t>.</w:t>
      </w:r>
    </w:p>
    <w:p w14:paraId="11E5C32E" w14:textId="314D5F7D" w:rsidR="00F97410" w:rsidRPr="00F97410" w:rsidRDefault="00F97410" w:rsidP="00F97410">
      <w:pPr>
        <w:spacing w:after="0" w:line="360" w:lineRule="auto"/>
        <w:ind w:firstLine="397"/>
        <w:jc w:val="both"/>
        <w:rPr>
          <w:rFonts w:ascii="Times New Roman" w:hAnsi="Times New Roman" w:cs="Times New Roman"/>
          <w:sz w:val="24"/>
        </w:rPr>
      </w:pPr>
      <w:r w:rsidRPr="00F97410">
        <w:rPr>
          <w:rFonts w:ascii="Times New Roman" w:hAnsi="Times New Roman" w:cs="Times New Roman"/>
          <w:sz w:val="24"/>
        </w:rPr>
        <w:t xml:space="preserve">Dane na temat udostępniania informacji dotyczących zdarzeń lotniczych wraz z wnioskami znajdują się pod adresem: </w:t>
      </w:r>
      <w:hyperlink r:id="rId34" w:history="1">
        <w:r w:rsidRPr="00F97410">
          <w:rPr>
            <w:rFonts w:ascii="Times New Roman" w:hAnsi="Times New Roman" w:cs="Times New Roman"/>
            <w:color w:val="0000FF" w:themeColor="hyperlink"/>
            <w:sz w:val="24"/>
            <w:u w:val="single"/>
          </w:rPr>
          <w:t>https://www.ulc.gov.pl/pl/zarzadzanie-bezpieczenstwem/zdarzenia-lotnicze/udostepnianie-informacji-dotyczacych-zdarzen-lotniczych</w:t>
        </w:r>
      </w:hyperlink>
      <w:r w:rsidRPr="00F97410">
        <w:rPr>
          <w:rFonts w:ascii="Times New Roman" w:hAnsi="Times New Roman" w:cs="Times New Roman"/>
          <w:sz w:val="24"/>
        </w:rPr>
        <w:t xml:space="preserve">. </w:t>
      </w:r>
    </w:p>
    <w:p w14:paraId="1D4E0714" w14:textId="77777777" w:rsidR="00C5495F" w:rsidRDefault="00C5495F" w:rsidP="0030328A">
      <w:pPr>
        <w:spacing w:after="0" w:line="360" w:lineRule="auto"/>
        <w:jc w:val="both"/>
        <w:rPr>
          <w:rFonts w:ascii="Times New Roman" w:hAnsi="Times New Roman" w:cs="Times New Roman"/>
          <w:sz w:val="24"/>
        </w:rPr>
      </w:pPr>
    </w:p>
    <w:p w14:paraId="025F3FE5" w14:textId="77777777" w:rsidR="00B91015" w:rsidRPr="00C537F9" w:rsidRDefault="00BE56EB" w:rsidP="00214C65">
      <w:pPr>
        <w:pStyle w:val="Akapitzlist"/>
        <w:numPr>
          <w:ilvl w:val="0"/>
          <w:numId w:val="27"/>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R</w:t>
      </w:r>
      <w:r w:rsidR="002313DC">
        <w:rPr>
          <w:rFonts w:ascii="Times New Roman" w:hAnsi="Times New Roman" w:cs="Times New Roman"/>
          <w:b/>
          <w:color w:val="0070C0"/>
          <w:sz w:val="24"/>
        </w:rPr>
        <w:t>ynek transportu lotniczego</w:t>
      </w:r>
    </w:p>
    <w:p w14:paraId="2360D0D8" w14:textId="77777777" w:rsidR="00BE56EB" w:rsidRDefault="008F44AE" w:rsidP="009B11FC">
      <w:pPr>
        <w:spacing w:after="0" w:line="360" w:lineRule="auto"/>
        <w:ind w:firstLine="397"/>
        <w:jc w:val="both"/>
        <w:rPr>
          <w:rFonts w:ascii="Times New Roman" w:hAnsi="Times New Roman" w:cs="Times New Roman"/>
          <w:sz w:val="24"/>
        </w:rPr>
      </w:pPr>
      <w:r>
        <w:rPr>
          <w:rFonts w:ascii="Times New Roman" w:hAnsi="Times New Roman" w:cs="Times New Roman"/>
          <w:sz w:val="24"/>
        </w:rPr>
        <w:t>Najważniejsze i</w:t>
      </w:r>
      <w:r w:rsidR="005959CB">
        <w:rPr>
          <w:rFonts w:ascii="Times New Roman" w:hAnsi="Times New Roman" w:cs="Times New Roman"/>
          <w:sz w:val="24"/>
        </w:rPr>
        <w:t>nformacje związane z</w:t>
      </w:r>
      <w:r w:rsidR="00BE56EB">
        <w:rPr>
          <w:rFonts w:ascii="Times New Roman" w:hAnsi="Times New Roman" w:cs="Times New Roman"/>
          <w:sz w:val="24"/>
        </w:rPr>
        <w:t xml:space="preserve"> regulacj</w:t>
      </w:r>
      <w:r w:rsidR="005959CB">
        <w:rPr>
          <w:rFonts w:ascii="Times New Roman" w:hAnsi="Times New Roman" w:cs="Times New Roman"/>
          <w:sz w:val="24"/>
        </w:rPr>
        <w:t>ą</w:t>
      </w:r>
      <w:r w:rsidR="00BE56EB">
        <w:rPr>
          <w:rFonts w:ascii="Times New Roman" w:hAnsi="Times New Roman" w:cs="Times New Roman"/>
          <w:sz w:val="24"/>
        </w:rPr>
        <w:t xml:space="preserve"> rynku transportu lotniczego zostały udostępnione na stronie internetowej ULC pod adresem</w:t>
      </w:r>
      <w:r w:rsidR="00BE56EB" w:rsidRPr="008F44AE">
        <w:rPr>
          <w:rFonts w:ascii="Times New Roman" w:hAnsi="Times New Roman" w:cs="Times New Roman"/>
          <w:sz w:val="28"/>
        </w:rPr>
        <w:t>:</w:t>
      </w:r>
      <w:r w:rsidRPr="008F44AE">
        <w:rPr>
          <w:rFonts w:ascii="Times New Roman" w:hAnsi="Times New Roman" w:cs="Times New Roman"/>
          <w:sz w:val="24"/>
        </w:rPr>
        <w:t xml:space="preserve"> </w:t>
      </w:r>
      <w:hyperlink r:id="rId35" w:history="1">
        <w:r w:rsidRPr="008F44AE">
          <w:rPr>
            <w:rStyle w:val="Hipercze"/>
            <w:rFonts w:ascii="Times New Roman" w:hAnsi="Times New Roman" w:cs="Times New Roman"/>
            <w:sz w:val="24"/>
          </w:rPr>
          <w:t>https://www.ulc.gov.pl/pl/regulacja-rynku</w:t>
        </w:r>
      </w:hyperlink>
      <w:r w:rsidR="00BE56EB">
        <w:rPr>
          <w:rFonts w:ascii="Times New Roman" w:hAnsi="Times New Roman" w:cs="Times New Roman"/>
          <w:sz w:val="24"/>
        </w:rPr>
        <w:t>.</w:t>
      </w:r>
    </w:p>
    <w:p w14:paraId="6CFCB855" w14:textId="77777777" w:rsidR="00C5495F" w:rsidRDefault="00C5495F" w:rsidP="001C16B8">
      <w:pPr>
        <w:spacing w:after="0" w:line="360" w:lineRule="auto"/>
        <w:jc w:val="both"/>
        <w:rPr>
          <w:rFonts w:ascii="Times New Roman" w:hAnsi="Times New Roman" w:cs="Times New Roman"/>
          <w:sz w:val="24"/>
        </w:rPr>
      </w:pPr>
    </w:p>
    <w:p w14:paraId="1D0842D0" w14:textId="77777777" w:rsidR="00BE56EB" w:rsidRPr="00C537F9" w:rsidRDefault="00F04F50" w:rsidP="00214C65">
      <w:pPr>
        <w:pStyle w:val="Akapitzlist"/>
        <w:numPr>
          <w:ilvl w:val="0"/>
          <w:numId w:val="27"/>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Technika lotnicza</w:t>
      </w:r>
    </w:p>
    <w:p w14:paraId="1EA1AE11" w14:textId="77777777" w:rsidR="00F04F50" w:rsidRDefault="00955312" w:rsidP="009B11FC">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Odpowiedzi na najczęściej zadawane pytania </w:t>
      </w:r>
      <w:r w:rsidR="00A12FCE">
        <w:rPr>
          <w:rFonts w:ascii="Times New Roman" w:hAnsi="Times New Roman" w:cs="Times New Roman"/>
          <w:sz w:val="24"/>
        </w:rPr>
        <w:t>z zakresu</w:t>
      </w:r>
      <w:r>
        <w:rPr>
          <w:rFonts w:ascii="Times New Roman" w:hAnsi="Times New Roman" w:cs="Times New Roman"/>
          <w:sz w:val="24"/>
        </w:rPr>
        <w:t xml:space="preserve"> technik</w:t>
      </w:r>
      <w:r w:rsidR="00A12FCE">
        <w:rPr>
          <w:rFonts w:ascii="Times New Roman" w:hAnsi="Times New Roman" w:cs="Times New Roman"/>
          <w:sz w:val="24"/>
        </w:rPr>
        <w:t>i</w:t>
      </w:r>
      <w:r>
        <w:rPr>
          <w:rFonts w:ascii="Times New Roman" w:hAnsi="Times New Roman" w:cs="Times New Roman"/>
          <w:sz w:val="24"/>
        </w:rPr>
        <w:t xml:space="preserve"> lotnicz</w:t>
      </w:r>
      <w:r w:rsidR="00A12FCE">
        <w:rPr>
          <w:rFonts w:ascii="Times New Roman" w:hAnsi="Times New Roman" w:cs="Times New Roman"/>
          <w:sz w:val="24"/>
        </w:rPr>
        <w:t>ej</w:t>
      </w:r>
      <w:r w:rsidR="00F04F50">
        <w:rPr>
          <w:rFonts w:ascii="Times New Roman" w:hAnsi="Times New Roman" w:cs="Times New Roman"/>
          <w:sz w:val="24"/>
        </w:rPr>
        <w:t xml:space="preserve"> znajdują się na stronie internetowej ULC pod adresem: </w:t>
      </w:r>
      <w:hyperlink r:id="rId36" w:history="1">
        <w:r w:rsidR="00F04F50" w:rsidRPr="00160CBD">
          <w:rPr>
            <w:rStyle w:val="Hipercze"/>
            <w:rFonts w:ascii="Times New Roman" w:hAnsi="Times New Roman" w:cs="Times New Roman"/>
            <w:sz w:val="24"/>
          </w:rPr>
          <w:t>http://www.ulc.gov.pl/pl/czesto-zadawane-pytania-faq/350-ltt</w:t>
        </w:r>
      </w:hyperlink>
      <w:r w:rsidR="00F04F50">
        <w:rPr>
          <w:rFonts w:ascii="Times New Roman" w:hAnsi="Times New Roman" w:cs="Times New Roman"/>
          <w:sz w:val="24"/>
        </w:rPr>
        <w:t>.</w:t>
      </w:r>
    </w:p>
    <w:p w14:paraId="3C8643A2" w14:textId="77777777" w:rsidR="00C5495F" w:rsidRDefault="00C5495F" w:rsidP="00F04F50">
      <w:pPr>
        <w:spacing w:after="0" w:line="360" w:lineRule="auto"/>
        <w:jc w:val="both"/>
        <w:rPr>
          <w:rFonts w:ascii="Times New Roman" w:hAnsi="Times New Roman" w:cs="Times New Roman"/>
          <w:sz w:val="24"/>
        </w:rPr>
      </w:pPr>
    </w:p>
    <w:p w14:paraId="71EF7CA0" w14:textId="77777777" w:rsidR="00F04F50" w:rsidRPr="00C537F9" w:rsidRDefault="00F04F50" w:rsidP="00214C65">
      <w:pPr>
        <w:pStyle w:val="Akapitzlist"/>
        <w:numPr>
          <w:ilvl w:val="0"/>
          <w:numId w:val="27"/>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Personel lotniczy</w:t>
      </w:r>
    </w:p>
    <w:p w14:paraId="3D078CF4" w14:textId="77777777" w:rsidR="001419BA" w:rsidRDefault="00955312" w:rsidP="009B11FC">
      <w:pPr>
        <w:spacing w:after="0" w:line="360" w:lineRule="auto"/>
        <w:ind w:firstLine="397"/>
        <w:jc w:val="both"/>
        <w:rPr>
          <w:rFonts w:ascii="Times New Roman" w:hAnsi="Times New Roman" w:cs="Times New Roman"/>
          <w:sz w:val="24"/>
        </w:rPr>
      </w:pPr>
      <w:r>
        <w:rPr>
          <w:rFonts w:ascii="Times New Roman" w:hAnsi="Times New Roman" w:cs="Times New Roman"/>
          <w:sz w:val="24"/>
        </w:rPr>
        <w:t xml:space="preserve">Odpowiedzi na najczęściej zadawane pytania związane z personelem lotniczym zostały udostępnione na stronie internetowej ULC pod adresem: </w:t>
      </w:r>
      <w:hyperlink r:id="rId37" w:history="1">
        <w:r w:rsidR="00E12CF3" w:rsidRPr="00E12CF3">
          <w:rPr>
            <w:rStyle w:val="Hipercze"/>
            <w:rFonts w:ascii="Times New Roman" w:hAnsi="Times New Roman" w:cs="Times New Roman"/>
            <w:sz w:val="24"/>
          </w:rPr>
          <w:t>http://www.ulc.gov.pl/pl/personel-lotniczy/czesto-zadawane-pytania</w:t>
        </w:r>
      </w:hyperlink>
      <w:r>
        <w:rPr>
          <w:rFonts w:ascii="Times New Roman" w:hAnsi="Times New Roman" w:cs="Times New Roman"/>
          <w:sz w:val="24"/>
        </w:rPr>
        <w:t>.</w:t>
      </w:r>
    </w:p>
    <w:p w14:paraId="65B730D3" w14:textId="77777777" w:rsidR="00DE1C26" w:rsidRDefault="00DE1C26" w:rsidP="00F04F50">
      <w:pPr>
        <w:spacing w:after="0" w:line="360" w:lineRule="auto"/>
        <w:ind w:firstLine="397"/>
        <w:jc w:val="both"/>
        <w:rPr>
          <w:rFonts w:ascii="Times New Roman" w:hAnsi="Times New Roman" w:cs="Times New Roman"/>
          <w:sz w:val="24"/>
        </w:rPr>
      </w:pPr>
    </w:p>
    <w:p w14:paraId="3FD8F3BB" w14:textId="77777777" w:rsidR="00F04F50" w:rsidRPr="00C537F9" w:rsidRDefault="00F04F50" w:rsidP="00214C65">
      <w:pPr>
        <w:pStyle w:val="Akapitzlist"/>
        <w:numPr>
          <w:ilvl w:val="0"/>
          <w:numId w:val="27"/>
        </w:numPr>
        <w:spacing w:after="0" w:line="360" w:lineRule="auto"/>
        <w:jc w:val="both"/>
        <w:rPr>
          <w:rFonts w:ascii="Times New Roman" w:hAnsi="Times New Roman" w:cs="Times New Roman"/>
          <w:b/>
          <w:color w:val="0070C0"/>
          <w:sz w:val="24"/>
        </w:rPr>
      </w:pPr>
      <w:r w:rsidRPr="00C537F9">
        <w:rPr>
          <w:rFonts w:ascii="Times New Roman" w:hAnsi="Times New Roman" w:cs="Times New Roman"/>
          <w:b/>
          <w:color w:val="0070C0"/>
          <w:sz w:val="24"/>
        </w:rPr>
        <w:t>Lotniska</w:t>
      </w:r>
    </w:p>
    <w:p w14:paraId="240C2968" w14:textId="77777777" w:rsidR="00C42C0C" w:rsidRPr="00CB33E0" w:rsidRDefault="00CB33E0" w:rsidP="009B11FC">
      <w:pPr>
        <w:spacing w:after="0" w:line="360" w:lineRule="auto"/>
        <w:ind w:firstLine="397"/>
        <w:jc w:val="both"/>
        <w:rPr>
          <w:rFonts w:ascii="Times New Roman" w:hAnsi="Times New Roman"/>
          <w:bCs/>
          <w:sz w:val="24"/>
          <w:szCs w:val="24"/>
        </w:rPr>
      </w:pPr>
      <w:r w:rsidRPr="00CB33E0">
        <w:rPr>
          <w:rFonts w:ascii="Times New Roman" w:hAnsi="Times New Roman"/>
          <w:bCs/>
          <w:sz w:val="24"/>
          <w:szCs w:val="24"/>
        </w:rPr>
        <w:t xml:space="preserve">Najważniejsze informacje z zakresu lotnisk zostały udostępnione na stronie internetowej ULC pod adresem: </w:t>
      </w:r>
      <w:hyperlink r:id="rId38" w:history="1">
        <w:r w:rsidRPr="00CB33E0">
          <w:rPr>
            <w:rStyle w:val="Hipercze"/>
            <w:rFonts w:ascii="Times New Roman" w:hAnsi="Times New Roman"/>
            <w:bCs/>
            <w:color w:val="auto"/>
            <w:sz w:val="24"/>
            <w:szCs w:val="24"/>
          </w:rPr>
          <w:t>http://www.ulc.gov.pl/pl/lotniska</w:t>
        </w:r>
      </w:hyperlink>
      <w:r w:rsidRPr="00CB33E0">
        <w:rPr>
          <w:rFonts w:ascii="Times New Roman" w:hAnsi="Times New Roman"/>
          <w:bCs/>
          <w:sz w:val="24"/>
          <w:szCs w:val="24"/>
        </w:rPr>
        <w:t>.</w:t>
      </w:r>
    </w:p>
    <w:sectPr w:rsidR="00C42C0C" w:rsidRPr="00CB33E0" w:rsidSect="00DC6E94">
      <w:footerReference w:type="default" r:id="rId39"/>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3349F" w14:textId="77777777" w:rsidR="00FB30C5" w:rsidRDefault="00FB30C5" w:rsidP="00DB010B">
      <w:pPr>
        <w:spacing w:after="0" w:line="240" w:lineRule="auto"/>
      </w:pPr>
      <w:r>
        <w:separator/>
      </w:r>
    </w:p>
  </w:endnote>
  <w:endnote w:type="continuationSeparator" w:id="0">
    <w:p w14:paraId="7C8B6E59" w14:textId="77777777" w:rsidR="00FB30C5" w:rsidRDefault="00FB30C5" w:rsidP="00DB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7755"/>
      <w:docPartObj>
        <w:docPartGallery w:val="Page Numbers (Bottom of Page)"/>
        <w:docPartUnique/>
      </w:docPartObj>
    </w:sdtPr>
    <w:sdtEndPr>
      <w:rPr>
        <w:rFonts w:ascii="Times New Roman" w:hAnsi="Times New Roman" w:cs="Times New Roman"/>
      </w:rPr>
    </w:sdtEndPr>
    <w:sdtContent>
      <w:p w14:paraId="095C477F" w14:textId="77777777" w:rsidR="008C4817" w:rsidRPr="000E5FEC" w:rsidRDefault="008C4817">
        <w:pPr>
          <w:pStyle w:val="Stopka"/>
          <w:jc w:val="right"/>
          <w:rPr>
            <w:rFonts w:ascii="Times New Roman" w:hAnsi="Times New Roman" w:cs="Times New Roman"/>
          </w:rPr>
        </w:pPr>
        <w:r w:rsidRPr="000E5FEC">
          <w:rPr>
            <w:rFonts w:ascii="Times New Roman" w:hAnsi="Times New Roman" w:cs="Times New Roman"/>
          </w:rPr>
          <w:fldChar w:fldCharType="begin"/>
        </w:r>
        <w:r w:rsidRPr="000E5FEC">
          <w:rPr>
            <w:rFonts w:ascii="Times New Roman" w:hAnsi="Times New Roman" w:cs="Times New Roman"/>
          </w:rPr>
          <w:instrText xml:space="preserve"> PAGE   \* MERGEFORMAT </w:instrText>
        </w:r>
        <w:r w:rsidRPr="000E5FEC">
          <w:rPr>
            <w:rFonts w:ascii="Times New Roman" w:hAnsi="Times New Roman" w:cs="Times New Roman"/>
          </w:rPr>
          <w:fldChar w:fldCharType="separate"/>
        </w:r>
        <w:r>
          <w:rPr>
            <w:rFonts w:ascii="Times New Roman" w:hAnsi="Times New Roman" w:cs="Times New Roman"/>
            <w:noProof/>
          </w:rPr>
          <w:t>2</w:t>
        </w:r>
        <w:r w:rsidRPr="000E5FEC">
          <w:rPr>
            <w:rFonts w:ascii="Times New Roman" w:hAnsi="Times New Roman" w:cs="Times New Roman"/>
          </w:rPr>
          <w:fldChar w:fldCharType="end"/>
        </w:r>
      </w:p>
    </w:sdtContent>
  </w:sdt>
  <w:p w14:paraId="342F77DA" w14:textId="77777777" w:rsidR="008C4817" w:rsidRDefault="008C48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581"/>
      <w:docPartObj>
        <w:docPartGallery w:val="Page Numbers (Bottom of Page)"/>
        <w:docPartUnique/>
      </w:docPartObj>
    </w:sdtPr>
    <w:sdtEndPr/>
    <w:sdtContent>
      <w:p w14:paraId="097AAAB0" w14:textId="77777777" w:rsidR="008C4817" w:rsidRDefault="008C4817">
        <w:pPr>
          <w:pStyle w:val="Stopka"/>
          <w:jc w:val="right"/>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41F2CCB9" w14:textId="77777777" w:rsidR="008C4817" w:rsidRDefault="008C48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C17BE" w14:textId="77777777" w:rsidR="00FB30C5" w:rsidRDefault="00FB30C5" w:rsidP="00DB010B">
      <w:pPr>
        <w:spacing w:after="0" w:line="240" w:lineRule="auto"/>
      </w:pPr>
      <w:r>
        <w:separator/>
      </w:r>
    </w:p>
  </w:footnote>
  <w:footnote w:type="continuationSeparator" w:id="0">
    <w:p w14:paraId="3B53401B" w14:textId="77777777" w:rsidR="00FB30C5" w:rsidRDefault="00FB30C5" w:rsidP="00DB0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7B9C"/>
    <w:multiLevelType w:val="hybridMultilevel"/>
    <w:tmpl w:val="DBBEBBA4"/>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 w15:restartNumberingAfterBreak="0">
    <w:nsid w:val="0CD21101"/>
    <w:multiLevelType w:val="hybridMultilevel"/>
    <w:tmpl w:val="0F6ACC9A"/>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 w15:restartNumberingAfterBreak="0">
    <w:nsid w:val="0E25504D"/>
    <w:multiLevelType w:val="hybridMultilevel"/>
    <w:tmpl w:val="BCFA607C"/>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 w15:restartNumberingAfterBreak="0">
    <w:nsid w:val="0E423705"/>
    <w:multiLevelType w:val="hybridMultilevel"/>
    <w:tmpl w:val="15FCBFF6"/>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 w15:restartNumberingAfterBreak="0">
    <w:nsid w:val="0F19634B"/>
    <w:multiLevelType w:val="hybridMultilevel"/>
    <w:tmpl w:val="F17E0C2C"/>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5" w15:restartNumberingAfterBreak="0">
    <w:nsid w:val="10F65B9A"/>
    <w:multiLevelType w:val="hybridMultilevel"/>
    <w:tmpl w:val="DAE628B0"/>
    <w:lvl w:ilvl="0" w:tplc="04150001">
      <w:start w:val="1"/>
      <w:numFmt w:val="bullet"/>
      <w:lvlText w:val=""/>
      <w:lvlJc w:val="left"/>
      <w:pPr>
        <w:ind w:left="2896" w:hanging="360"/>
      </w:pPr>
      <w:rPr>
        <w:rFonts w:ascii="Symbol" w:hAnsi="Symbol" w:hint="default"/>
      </w:rPr>
    </w:lvl>
    <w:lvl w:ilvl="1" w:tplc="04150003">
      <w:start w:val="1"/>
      <w:numFmt w:val="bullet"/>
      <w:lvlText w:val="o"/>
      <w:lvlJc w:val="left"/>
      <w:pPr>
        <w:ind w:left="3616" w:hanging="360"/>
      </w:pPr>
      <w:rPr>
        <w:rFonts w:ascii="Courier New" w:hAnsi="Courier New" w:cs="Courier New" w:hint="default"/>
      </w:rPr>
    </w:lvl>
    <w:lvl w:ilvl="2" w:tplc="04150005" w:tentative="1">
      <w:start w:val="1"/>
      <w:numFmt w:val="bullet"/>
      <w:lvlText w:val=""/>
      <w:lvlJc w:val="left"/>
      <w:pPr>
        <w:ind w:left="4336" w:hanging="360"/>
      </w:pPr>
      <w:rPr>
        <w:rFonts w:ascii="Wingdings" w:hAnsi="Wingdings" w:hint="default"/>
      </w:rPr>
    </w:lvl>
    <w:lvl w:ilvl="3" w:tplc="04150001" w:tentative="1">
      <w:start w:val="1"/>
      <w:numFmt w:val="bullet"/>
      <w:lvlText w:val=""/>
      <w:lvlJc w:val="left"/>
      <w:pPr>
        <w:ind w:left="5056" w:hanging="360"/>
      </w:pPr>
      <w:rPr>
        <w:rFonts w:ascii="Symbol" w:hAnsi="Symbol" w:hint="default"/>
      </w:rPr>
    </w:lvl>
    <w:lvl w:ilvl="4" w:tplc="04150003" w:tentative="1">
      <w:start w:val="1"/>
      <w:numFmt w:val="bullet"/>
      <w:lvlText w:val="o"/>
      <w:lvlJc w:val="left"/>
      <w:pPr>
        <w:ind w:left="5776" w:hanging="360"/>
      </w:pPr>
      <w:rPr>
        <w:rFonts w:ascii="Courier New" w:hAnsi="Courier New" w:cs="Courier New" w:hint="default"/>
      </w:rPr>
    </w:lvl>
    <w:lvl w:ilvl="5" w:tplc="04150005" w:tentative="1">
      <w:start w:val="1"/>
      <w:numFmt w:val="bullet"/>
      <w:lvlText w:val=""/>
      <w:lvlJc w:val="left"/>
      <w:pPr>
        <w:ind w:left="6496" w:hanging="360"/>
      </w:pPr>
      <w:rPr>
        <w:rFonts w:ascii="Wingdings" w:hAnsi="Wingdings" w:hint="default"/>
      </w:rPr>
    </w:lvl>
    <w:lvl w:ilvl="6" w:tplc="04150001" w:tentative="1">
      <w:start w:val="1"/>
      <w:numFmt w:val="bullet"/>
      <w:lvlText w:val=""/>
      <w:lvlJc w:val="left"/>
      <w:pPr>
        <w:ind w:left="7216" w:hanging="360"/>
      </w:pPr>
      <w:rPr>
        <w:rFonts w:ascii="Symbol" w:hAnsi="Symbol" w:hint="default"/>
      </w:rPr>
    </w:lvl>
    <w:lvl w:ilvl="7" w:tplc="04150003" w:tentative="1">
      <w:start w:val="1"/>
      <w:numFmt w:val="bullet"/>
      <w:lvlText w:val="o"/>
      <w:lvlJc w:val="left"/>
      <w:pPr>
        <w:ind w:left="7936" w:hanging="360"/>
      </w:pPr>
      <w:rPr>
        <w:rFonts w:ascii="Courier New" w:hAnsi="Courier New" w:cs="Courier New" w:hint="default"/>
      </w:rPr>
    </w:lvl>
    <w:lvl w:ilvl="8" w:tplc="04150005" w:tentative="1">
      <w:start w:val="1"/>
      <w:numFmt w:val="bullet"/>
      <w:lvlText w:val=""/>
      <w:lvlJc w:val="left"/>
      <w:pPr>
        <w:ind w:left="8656" w:hanging="360"/>
      </w:pPr>
      <w:rPr>
        <w:rFonts w:ascii="Wingdings" w:hAnsi="Wingdings" w:hint="default"/>
      </w:rPr>
    </w:lvl>
  </w:abstractNum>
  <w:abstractNum w:abstractNumId="6" w15:restartNumberingAfterBreak="0">
    <w:nsid w:val="16377FB3"/>
    <w:multiLevelType w:val="hybridMultilevel"/>
    <w:tmpl w:val="A9EE9C4E"/>
    <w:lvl w:ilvl="0" w:tplc="598E14FE">
      <w:start w:val="1"/>
      <w:numFmt w:val="upp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16D64859"/>
    <w:multiLevelType w:val="hybridMultilevel"/>
    <w:tmpl w:val="A51EFEF8"/>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8" w15:restartNumberingAfterBreak="0">
    <w:nsid w:val="1D7B3F69"/>
    <w:multiLevelType w:val="hybridMultilevel"/>
    <w:tmpl w:val="FE244AEA"/>
    <w:lvl w:ilvl="0" w:tplc="8CC613C0">
      <w:start w:val="1"/>
      <w:numFmt w:val="upp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 w15:restartNumberingAfterBreak="0">
    <w:nsid w:val="1E124081"/>
    <w:multiLevelType w:val="hybridMultilevel"/>
    <w:tmpl w:val="87A8C0B4"/>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0" w15:restartNumberingAfterBreak="0">
    <w:nsid w:val="1F745C9C"/>
    <w:multiLevelType w:val="hybridMultilevel"/>
    <w:tmpl w:val="D8A25B22"/>
    <w:lvl w:ilvl="0" w:tplc="8B4A1604">
      <w:start w:val="1"/>
      <w:numFmt w:val="upp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1FBF080D"/>
    <w:multiLevelType w:val="hybridMultilevel"/>
    <w:tmpl w:val="1714A1F4"/>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2" w15:restartNumberingAfterBreak="0">
    <w:nsid w:val="22FB2956"/>
    <w:multiLevelType w:val="hybridMultilevel"/>
    <w:tmpl w:val="E4D443D0"/>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3" w15:restartNumberingAfterBreak="0">
    <w:nsid w:val="23CB58C7"/>
    <w:multiLevelType w:val="hybridMultilevel"/>
    <w:tmpl w:val="8080111C"/>
    <w:lvl w:ilvl="0" w:tplc="69C67342">
      <w:start w:val="1"/>
      <w:numFmt w:val="upp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4" w15:restartNumberingAfterBreak="0">
    <w:nsid w:val="2453318F"/>
    <w:multiLevelType w:val="hybridMultilevel"/>
    <w:tmpl w:val="F9B41A78"/>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5" w15:restartNumberingAfterBreak="0">
    <w:nsid w:val="27C732CC"/>
    <w:multiLevelType w:val="hybridMultilevel"/>
    <w:tmpl w:val="D876E14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6" w15:restartNumberingAfterBreak="0">
    <w:nsid w:val="2D3F042D"/>
    <w:multiLevelType w:val="hybridMultilevel"/>
    <w:tmpl w:val="CEFE7E80"/>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7" w15:restartNumberingAfterBreak="0">
    <w:nsid w:val="2F4D503A"/>
    <w:multiLevelType w:val="hybridMultilevel"/>
    <w:tmpl w:val="05C23E2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8" w15:restartNumberingAfterBreak="0">
    <w:nsid w:val="2F5D34FF"/>
    <w:multiLevelType w:val="hybridMultilevel"/>
    <w:tmpl w:val="B2EC73B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9" w15:restartNumberingAfterBreak="0">
    <w:nsid w:val="34F02BDF"/>
    <w:multiLevelType w:val="hybridMultilevel"/>
    <w:tmpl w:val="6E7A9E90"/>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0" w15:restartNumberingAfterBreak="0">
    <w:nsid w:val="39D13D31"/>
    <w:multiLevelType w:val="multilevel"/>
    <w:tmpl w:val="7F4A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503D8"/>
    <w:multiLevelType w:val="hybridMultilevel"/>
    <w:tmpl w:val="5A0016B8"/>
    <w:lvl w:ilvl="0" w:tplc="A09038EE">
      <w:start w:val="1"/>
      <w:numFmt w:val="upp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2" w15:restartNumberingAfterBreak="0">
    <w:nsid w:val="43E3184A"/>
    <w:multiLevelType w:val="multilevel"/>
    <w:tmpl w:val="1FE8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160E4"/>
    <w:multiLevelType w:val="hybridMultilevel"/>
    <w:tmpl w:val="CD48D5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413E26"/>
    <w:multiLevelType w:val="hybridMultilevel"/>
    <w:tmpl w:val="EFF8BEB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5" w15:restartNumberingAfterBreak="0">
    <w:nsid w:val="4A777EF5"/>
    <w:multiLevelType w:val="hybridMultilevel"/>
    <w:tmpl w:val="BAB8974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6" w15:restartNumberingAfterBreak="0">
    <w:nsid w:val="4DFF0611"/>
    <w:multiLevelType w:val="hybridMultilevel"/>
    <w:tmpl w:val="2772B3A2"/>
    <w:lvl w:ilvl="0" w:tplc="DE5E7F10">
      <w:start w:val="1"/>
      <w:numFmt w:val="upp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4E8452AC"/>
    <w:multiLevelType w:val="hybridMultilevel"/>
    <w:tmpl w:val="C9C2ABB6"/>
    <w:lvl w:ilvl="0" w:tplc="D9BE0A26">
      <w:start w:val="1"/>
      <w:numFmt w:val="upp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8" w15:restartNumberingAfterBreak="0">
    <w:nsid w:val="4FC61B12"/>
    <w:multiLevelType w:val="hybridMultilevel"/>
    <w:tmpl w:val="5238829C"/>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9" w15:restartNumberingAfterBreak="0">
    <w:nsid w:val="5070192D"/>
    <w:multiLevelType w:val="hybridMultilevel"/>
    <w:tmpl w:val="FDE287A0"/>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0" w15:restartNumberingAfterBreak="0">
    <w:nsid w:val="51031471"/>
    <w:multiLevelType w:val="hybridMultilevel"/>
    <w:tmpl w:val="C698715E"/>
    <w:lvl w:ilvl="0" w:tplc="F31C301A">
      <w:start w:val="1"/>
      <w:numFmt w:val="upp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52E8575F"/>
    <w:multiLevelType w:val="hybridMultilevel"/>
    <w:tmpl w:val="2B40B59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2" w15:restartNumberingAfterBreak="0">
    <w:nsid w:val="52F00BCE"/>
    <w:multiLevelType w:val="hybridMultilevel"/>
    <w:tmpl w:val="0DAAA57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3" w15:restartNumberingAfterBreak="0">
    <w:nsid w:val="537B4AFA"/>
    <w:multiLevelType w:val="hybridMultilevel"/>
    <w:tmpl w:val="552E41F6"/>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4" w15:restartNumberingAfterBreak="0">
    <w:nsid w:val="59887B68"/>
    <w:multiLevelType w:val="hybridMultilevel"/>
    <w:tmpl w:val="9440F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0B1D1D"/>
    <w:multiLevelType w:val="multilevel"/>
    <w:tmpl w:val="3664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762761"/>
    <w:multiLevelType w:val="hybridMultilevel"/>
    <w:tmpl w:val="299EF160"/>
    <w:lvl w:ilvl="0" w:tplc="A1BAD42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5F1F6773"/>
    <w:multiLevelType w:val="hybridMultilevel"/>
    <w:tmpl w:val="AF2007EA"/>
    <w:lvl w:ilvl="0" w:tplc="E190D366">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8" w15:restartNumberingAfterBreak="0">
    <w:nsid w:val="60741DD2"/>
    <w:multiLevelType w:val="hybridMultilevel"/>
    <w:tmpl w:val="70FE435C"/>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9" w15:restartNumberingAfterBreak="0">
    <w:nsid w:val="61553FC5"/>
    <w:multiLevelType w:val="hybridMultilevel"/>
    <w:tmpl w:val="609E2BF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0" w15:restartNumberingAfterBreak="0">
    <w:nsid w:val="627E3AB1"/>
    <w:multiLevelType w:val="hybridMultilevel"/>
    <w:tmpl w:val="12C69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ED7275"/>
    <w:multiLevelType w:val="hybridMultilevel"/>
    <w:tmpl w:val="83BE8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0F6E74"/>
    <w:multiLevelType w:val="hybridMultilevel"/>
    <w:tmpl w:val="352AFBC4"/>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3" w15:restartNumberingAfterBreak="0">
    <w:nsid w:val="6B4A54E6"/>
    <w:multiLevelType w:val="hybridMultilevel"/>
    <w:tmpl w:val="A0A8F056"/>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4" w15:restartNumberingAfterBreak="0">
    <w:nsid w:val="74F059C9"/>
    <w:multiLevelType w:val="hybridMultilevel"/>
    <w:tmpl w:val="8264C696"/>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5" w15:restartNumberingAfterBreak="0">
    <w:nsid w:val="7638238F"/>
    <w:multiLevelType w:val="hybridMultilevel"/>
    <w:tmpl w:val="B40EEBEA"/>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6" w15:restartNumberingAfterBreak="0">
    <w:nsid w:val="7B8875C3"/>
    <w:multiLevelType w:val="hybridMultilevel"/>
    <w:tmpl w:val="359889E4"/>
    <w:lvl w:ilvl="0" w:tplc="39CA7E0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7" w15:restartNumberingAfterBreak="0">
    <w:nsid w:val="7FD27939"/>
    <w:multiLevelType w:val="hybridMultilevel"/>
    <w:tmpl w:val="BFBC3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3"/>
  </w:num>
  <w:num w:numId="3">
    <w:abstractNumId w:val="28"/>
  </w:num>
  <w:num w:numId="4">
    <w:abstractNumId w:val="4"/>
  </w:num>
  <w:num w:numId="5">
    <w:abstractNumId w:val="9"/>
  </w:num>
  <w:num w:numId="6">
    <w:abstractNumId w:val="6"/>
  </w:num>
  <w:num w:numId="7">
    <w:abstractNumId w:val="39"/>
  </w:num>
  <w:num w:numId="8">
    <w:abstractNumId w:val="33"/>
  </w:num>
  <w:num w:numId="9">
    <w:abstractNumId w:val="44"/>
  </w:num>
  <w:num w:numId="10">
    <w:abstractNumId w:val="30"/>
  </w:num>
  <w:num w:numId="11">
    <w:abstractNumId w:val="43"/>
  </w:num>
  <w:num w:numId="12">
    <w:abstractNumId w:val="42"/>
  </w:num>
  <w:num w:numId="13">
    <w:abstractNumId w:val="27"/>
  </w:num>
  <w:num w:numId="14">
    <w:abstractNumId w:val="24"/>
  </w:num>
  <w:num w:numId="15">
    <w:abstractNumId w:val="19"/>
  </w:num>
  <w:num w:numId="16">
    <w:abstractNumId w:val="16"/>
  </w:num>
  <w:num w:numId="17">
    <w:abstractNumId w:val="31"/>
  </w:num>
  <w:num w:numId="18">
    <w:abstractNumId w:val="11"/>
  </w:num>
  <w:num w:numId="19">
    <w:abstractNumId w:val="2"/>
  </w:num>
  <w:num w:numId="20">
    <w:abstractNumId w:val="8"/>
  </w:num>
  <w:num w:numId="21">
    <w:abstractNumId w:val="29"/>
  </w:num>
  <w:num w:numId="22">
    <w:abstractNumId w:val="10"/>
  </w:num>
  <w:num w:numId="23">
    <w:abstractNumId w:val="7"/>
  </w:num>
  <w:num w:numId="24">
    <w:abstractNumId w:val="0"/>
  </w:num>
  <w:num w:numId="25">
    <w:abstractNumId w:val="14"/>
  </w:num>
  <w:num w:numId="26">
    <w:abstractNumId w:val="15"/>
  </w:num>
  <w:num w:numId="27">
    <w:abstractNumId w:val="21"/>
  </w:num>
  <w:num w:numId="28">
    <w:abstractNumId w:val="46"/>
  </w:num>
  <w:num w:numId="29">
    <w:abstractNumId w:val="37"/>
  </w:num>
  <w:num w:numId="30">
    <w:abstractNumId w:val="38"/>
  </w:num>
  <w:num w:numId="31">
    <w:abstractNumId w:val="1"/>
  </w:num>
  <w:num w:numId="32">
    <w:abstractNumId w:val="3"/>
  </w:num>
  <w:num w:numId="33">
    <w:abstractNumId w:val="23"/>
  </w:num>
  <w:num w:numId="34">
    <w:abstractNumId w:val="47"/>
  </w:num>
  <w:num w:numId="35">
    <w:abstractNumId w:val="5"/>
  </w:num>
  <w:num w:numId="36">
    <w:abstractNumId w:val="45"/>
  </w:num>
  <w:num w:numId="37">
    <w:abstractNumId w:val="32"/>
  </w:num>
  <w:num w:numId="38">
    <w:abstractNumId w:val="12"/>
  </w:num>
  <w:num w:numId="39">
    <w:abstractNumId w:val="18"/>
  </w:num>
  <w:num w:numId="40">
    <w:abstractNumId w:val="34"/>
  </w:num>
  <w:num w:numId="41">
    <w:abstractNumId w:val="35"/>
  </w:num>
  <w:num w:numId="42">
    <w:abstractNumId w:val="20"/>
  </w:num>
  <w:num w:numId="43">
    <w:abstractNumId w:val="22"/>
  </w:num>
  <w:num w:numId="44">
    <w:abstractNumId w:val="26"/>
  </w:num>
  <w:num w:numId="45">
    <w:abstractNumId w:val="40"/>
  </w:num>
  <w:num w:numId="46">
    <w:abstractNumId w:val="17"/>
  </w:num>
  <w:num w:numId="47">
    <w:abstractNumId w:val="25"/>
  </w:num>
  <w:num w:numId="48">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00"/>
    <w:rsid w:val="00000D75"/>
    <w:rsid w:val="00003CD1"/>
    <w:rsid w:val="0000457F"/>
    <w:rsid w:val="00005AF3"/>
    <w:rsid w:val="00011690"/>
    <w:rsid w:val="00012F72"/>
    <w:rsid w:val="00016CDE"/>
    <w:rsid w:val="00025B13"/>
    <w:rsid w:val="00026B9C"/>
    <w:rsid w:val="00026CD9"/>
    <w:rsid w:val="00031EAC"/>
    <w:rsid w:val="00042DB1"/>
    <w:rsid w:val="00046335"/>
    <w:rsid w:val="00052481"/>
    <w:rsid w:val="000537FB"/>
    <w:rsid w:val="00053F8F"/>
    <w:rsid w:val="00054621"/>
    <w:rsid w:val="00071060"/>
    <w:rsid w:val="000721FB"/>
    <w:rsid w:val="00074E7D"/>
    <w:rsid w:val="000819AC"/>
    <w:rsid w:val="000A1E29"/>
    <w:rsid w:val="000A29E5"/>
    <w:rsid w:val="000A497A"/>
    <w:rsid w:val="000B0C1A"/>
    <w:rsid w:val="000B3602"/>
    <w:rsid w:val="000B47C1"/>
    <w:rsid w:val="000B70DB"/>
    <w:rsid w:val="000C7F56"/>
    <w:rsid w:val="000E05FD"/>
    <w:rsid w:val="000F121A"/>
    <w:rsid w:val="000F2E9E"/>
    <w:rsid w:val="00104147"/>
    <w:rsid w:val="00106108"/>
    <w:rsid w:val="00112826"/>
    <w:rsid w:val="001170CA"/>
    <w:rsid w:val="00126D3F"/>
    <w:rsid w:val="00130797"/>
    <w:rsid w:val="001319E1"/>
    <w:rsid w:val="001419BA"/>
    <w:rsid w:val="00141E95"/>
    <w:rsid w:val="00151A88"/>
    <w:rsid w:val="00152EA4"/>
    <w:rsid w:val="00160686"/>
    <w:rsid w:val="00160692"/>
    <w:rsid w:val="00162A1A"/>
    <w:rsid w:val="001839F3"/>
    <w:rsid w:val="00185922"/>
    <w:rsid w:val="001861EC"/>
    <w:rsid w:val="001918F5"/>
    <w:rsid w:val="00191F6D"/>
    <w:rsid w:val="00193892"/>
    <w:rsid w:val="00195A26"/>
    <w:rsid w:val="00197859"/>
    <w:rsid w:val="0019791E"/>
    <w:rsid w:val="001A061E"/>
    <w:rsid w:val="001A6594"/>
    <w:rsid w:val="001B0EFB"/>
    <w:rsid w:val="001B2708"/>
    <w:rsid w:val="001C16B8"/>
    <w:rsid w:val="001C23E7"/>
    <w:rsid w:val="001C2C97"/>
    <w:rsid w:val="001C40BD"/>
    <w:rsid w:val="001D78A9"/>
    <w:rsid w:val="001E49F3"/>
    <w:rsid w:val="001E6D5D"/>
    <w:rsid w:val="00200EE6"/>
    <w:rsid w:val="00201DDC"/>
    <w:rsid w:val="0020753D"/>
    <w:rsid w:val="00211598"/>
    <w:rsid w:val="00214C65"/>
    <w:rsid w:val="00214E0E"/>
    <w:rsid w:val="00220AB9"/>
    <w:rsid w:val="002313DC"/>
    <w:rsid w:val="00237C5E"/>
    <w:rsid w:val="00237C91"/>
    <w:rsid w:val="002523D9"/>
    <w:rsid w:val="002573BB"/>
    <w:rsid w:val="002576AD"/>
    <w:rsid w:val="002610D9"/>
    <w:rsid w:val="00266942"/>
    <w:rsid w:val="0027018A"/>
    <w:rsid w:val="00290607"/>
    <w:rsid w:val="00291F00"/>
    <w:rsid w:val="002973DD"/>
    <w:rsid w:val="002A3B49"/>
    <w:rsid w:val="002B1A03"/>
    <w:rsid w:val="002B3252"/>
    <w:rsid w:val="002B358E"/>
    <w:rsid w:val="002B4712"/>
    <w:rsid w:val="002C04D0"/>
    <w:rsid w:val="002E4CF3"/>
    <w:rsid w:val="002E5566"/>
    <w:rsid w:val="002E624B"/>
    <w:rsid w:val="002E7046"/>
    <w:rsid w:val="002F6F1E"/>
    <w:rsid w:val="0030328A"/>
    <w:rsid w:val="00303EE0"/>
    <w:rsid w:val="003052C9"/>
    <w:rsid w:val="00313938"/>
    <w:rsid w:val="0031520D"/>
    <w:rsid w:val="00317366"/>
    <w:rsid w:val="00317DF8"/>
    <w:rsid w:val="00323531"/>
    <w:rsid w:val="00325236"/>
    <w:rsid w:val="00327044"/>
    <w:rsid w:val="0033211D"/>
    <w:rsid w:val="003358AB"/>
    <w:rsid w:val="003422B8"/>
    <w:rsid w:val="00342D1E"/>
    <w:rsid w:val="00347483"/>
    <w:rsid w:val="0035176F"/>
    <w:rsid w:val="00351DAE"/>
    <w:rsid w:val="0035269A"/>
    <w:rsid w:val="003529AB"/>
    <w:rsid w:val="00357956"/>
    <w:rsid w:val="00362415"/>
    <w:rsid w:val="00370A9C"/>
    <w:rsid w:val="00376E87"/>
    <w:rsid w:val="00385F4C"/>
    <w:rsid w:val="00386F1E"/>
    <w:rsid w:val="00393C86"/>
    <w:rsid w:val="00394867"/>
    <w:rsid w:val="003A2C5D"/>
    <w:rsid w:val="003A472E"/>
    <w:rsid w:val="003A5B7A"/>
    <w:rsid w:val="003B44E1"/>
    <w:rsid w:val="003C1E69"/>
    <w:rsid w:val="003C2835"/>
    <w:rsid w:val="003C5F45"/>
    <w:rsid w:val="003D3EBA"/>
    <w:rsid w:val="003D5EE4"/>
    <w:rsid w:val="003D7DA6"/>
    <w:rsid w:val="003E17DA"/>
    <w:rsid w:val="003E277B"/>
    <w:rsid w:val="003E3D1E"/>
    <w:rsid w:val="003F0470"/>
    <w:rsid w:val="003F2D80"/>
    <w:rsid w:val="003F3134"/>
    <w:rsid w:val="00401087"/>
    <w:rsid w:val="00402614"/>
    <w:rsid w:val="00404F0E"/>
    <w:rsid w:val="00404F43"/>
    <w:rsid w:val="00411E15"/>
    <w:rsid w:val="004330B3"/>
    <w:rsid w:val="00440FF1"/>
    <w:rsid w:val="00441D75"/>
    <w:rsid w:val="00445347"/>
    <w:rsid w:val="00445B62"/>
    <w:rsid w:val="00450AF7"/>
    <w:rsid w:val="004515A9"/>
    <w:rsid w:val="004520B3"/>
    <w:rsid w:val="00455B57"/>
    <w:rsid w:val="004636D6"/>
    <w:rsid w:val="00476908"/>
    <w:rsid w:val="00480CC2"/>
    <w:rsid w:val="0048163D"/>
    <w:rsid w:val="00485D1A"/>
    <w:rsid w:val="00495915"/>
    <w:rsid w:val="004A0C82"/>
    <w:rsid w:val="004A1679"/>
    <w:rsid w:val="004A36B7"/>
    <w:rsid w:val="004A7877"/>
    <w:rsid w:val="004B00DA"/>
    <w:rsid w:val="004B4DAF"/>
    <w:rsid w:val="004B7900"/>
    <w:rsid w:val="004C0C15"/>
    <w:rsid w:val="004C6FCD"/>
    <w:rsid w:val="004D12A3"/>
    <w:rsid w:val="004E32E2"/>
    <w:rsid w:val="004E4557"/>
    <w:rsid w:val="004F4995"/>
    <w:rsid w:val="004F52BB"/>
    <w:rsid w:val="004F548A"/>
    <w:rsid w:val="005010BD"/>
    <w:rsid w:val="00502FC4"/>
    <w:rsid w:val="00503457"/>
    <w:rsid w:val="005053F9"/>
    <w:rsid w:val="005159E1"/>
    <w:rsid w:val="005174D3"/>
    <w:rsid w:val="005176D1"/>
    <w:rsid w:val="00523920"/>
    <w:rsid w:val="00525D48"/>
    <w:rsid w:val="00527F2E"/>
    <w:rsid w:val="005305FB"/>
    <w:rsid w:val="005319EB"/>
    <w:rsid w:val="00536FBC"/>
    <w:rsid w:val="00551907"/>
    <w:rsid w:val="0055551B"/>
    <w:rsid w:val="00555DD1"/>
    <w:rsid w:val="0057072A"/>
    <w:rsid w:val="00570C84"/>
    <w:rsid w:val="00575A0F"/>
    <w:rsid w:val="00576BD1"/>
    <w:rsid w:val="0058300E"/>
    <w:rsid w:val="00586DB6"/>
    <w:rsid w:val="00591E11"/>
    <w:rsid w:val="00591E87"/>
    <w:rsid w:val="005944D1"/>
    <w:rsid w:val="005959CB"/>
    <w:rsid w:val="005A30B7"/>
    <w:rsid w:val="005A7FEF"/>
    <w:rsid w:val="005B5AA7"/>
    <w:rsid w:val="005C1EA0"/>
    <w:rsid w:val="005D68AA"/>
    <w:rsid w:val="005E2090"/>
    <w:rsid w:val="005E27E4"/>
    <w:rsid w:val="005F39AB"/>
    <w:rsid w:val="006036AA"/>
    <w:rsid w:val="0060527F"/>
    <w:rsid w:val="0060653B"/>
    <w:rsid w:val="006121A2"/>
    <w:rsid w:val="00616352"/>
    <w:rsid w:val="006257EB"/>
    <w:rsid w:val="00632053"/>
    <w:rsid w:val="00634470"/>
    <w:rsid w:val="006375EC"/>
    <w:rsid w:val="00644028"/>
    <w:rsid w:val="0064491C"/>
    <w:rsid w:val="006468B9"/>
    <w:rsid w:val="006523C6"/>
    <w:rsid w:val="00652886"/>
    <w:rsid w:val="00654B93"/>
    <w:rsid w:val="00664091"/>
    <w:rsid w:val="00666F1D"/>
    <w:rsid w:val="00672DBB"/>
    <w:rsid w:val="006744E5"/>
    <w:rsid w:val="006817ED"/>
    <w:rsid w:val="006836DF"/>
    <w:rsid w:val="00683A2D"/>
    <w:rsid w:val="00686CE3"/>
    <w:rsid w:val="006870C0"/>
    <w:rsid w:val="006971BA"/>
    <w:rsid w:val="006A181E"/>
    <w:rsid w:val="006A4A06"/>
    <w:rsid w:val="006A6EF1"/>
    <w:rsid w:val="006B0D76"/>
    <w:rsid w:val="006B413D"/>
    <w:rsid w:val="006B54BF"/>
    <w:rsid w:val="006B6007"/>
    <w:rsid w:val="006C04C3"/>
    <w:rsid w:val="006C23E3"/>
    <w:rsid w:val="006D1D2B"/>
    <w:rsid w:val="006D29FC"/>
    <w:rsid w:val="006D6AB5"/>
    <w:rsid w:val="006D6EB2"/>
    <w:rsid w:val="006F6A47"/>
    <w:rsid w:val="00701120"/>
    <w:rsid w:val="00701627"/>
    <w:rsid w:val="0070206C"/>
    <w:rsid w:val="00703E51"/>
    <w:rsid w:val="00705B30"/>
    <w:rsid w:val="0070793D"/>
    <w:rsid w:val="0071005D"/>
    <w:rsid w:val="00711EF7"/>
    <w:rsid w:val="00735774"/>
    <w:rsid w:val="00735B55"/>
    <w:rsid w:val="00736CA1"/>
    <w:rsid w:val="0073749F"/>
    <w:rsid w:val="00737FA0"/>
    <w:rsid w:val="007428B5"/>
    <w:rsid w:val="0075195B"/>
    <w:rsid w:val="007521B8"/>
    <w:rsid w:val="007602FE"/>
    <w:rsid w:val="00760702"/>
    <w:rsid w:val="007661A4"/>
    <w:rsid w:val="00770A53"/>
    <w:rsid w:val="00774304"/>
    <w:rsid w:val="00774EA0"/>
    <w:rsid w:val="00775BB4"/>
    <w:rsid w:val="007761F2"/>
    <w:rsid w:val="00777E2A"/>
    <w:rsid w:val="007804EC"/>
    <w:rsid w:val="00786D16"/>
    <w:rsid w:val="00791AA5"/>
    <w:rsid w:val="00795EBF"/>
    <w:rsid w:val="00797B20"/>
    <w:rsid w:val="007A16AC"/>
    <w:rsid w:val="007A3780"/>
    <w:rsid w:val="007A3EDC"/>
    <w:rsid w:val="007A4F40"/>
    <w:rsid w:val="007B042F"/>
    <w:rsid w:val="007B5EAC"/>
    <w:rsid w:val="007C6863"/>
    <w:rsid w:val="007C6F96"/>
    <w:rsid w:val="007D3502"/>
    <w:rsid w:val="007D45C0"/>
    <w:rsid w:val="007D666D"/>
    <w:rsid w:val="007D676A"/>
    <w:rsid w:val="007D6D71"/>
    <w:rsid w:val="007F0630"/>
    <w:rsid w:val="007F0FC0"/>
    <w:rsid w:val="007F4F7B"/>
    <w:rsid w:val="007F59CB"/>
    <w:rsid w:val="008005F1"/>
    <w:rsid w:val="00803A8A"/>
    <w:rsid w:val="00804CC9"/>
    <w:rsid w:val="00806DD2"/>
    <w:rsid w:val="008138E9"/>
    <w:rsid w:val="008209CB"/>
    <w:rsid w:val="008209D3"/>
    <w:rsid w:val="00826880"/>
    <w:rsid w:val="008269E0"/>
    <w:rsid w:val="0082766A"/>
    <w:rsid w:val="00827FD8"/>
    <w:rsid w:val="00836CEB"/>
    <w:rsid w:val="008402AC"/>
    <w:rsid w:val="0084222B"/>
    <w:rsid w:val="0084673B"/>
    <w:rsid w:val="00851145"/>
    <w:rsid w:val="00853170"/>
    <w:rsid w:val="00853C1D"/>
    <w:rsid w:val="00854C64"/>
    <w:rsid w:val="00855C7E"/>
    <w:rsid w:val="00856C1B"/>
    <w:rsid w:val="008577C1"/>
    <w:rsid w:val="00866E70"/>
    <w:rsid w:val="00866EAF"/>
    <w:rsid w:val="00884230"/>
    <w:rsid w:val="0089396D"/>
    <w:rsid w:val="008A1DD9"/>
    <w:rsid w:val="008A2E23"/>
    <w:rsid w:val="008A45C5"/>
    <w:rsid w:val="008A4E6D"/>
    <w:rsid w:val="008A7497"/>
    <w:rsid w:val="008B04EA"/>
    <w:rsid w:val="008B330B"/>
    <w:rsid w:val="008B558C"/>
    <w:rsid w:val="008C378A"/>
    <w:rsid w:val="008C4817"/>
    <w:rsid w:val="008C780B"/>
    <w:rsid w:val="008D14D7"/>
    <w:rsid w:val="008D3348"/>
    <w:rsid w:val="008D3981"/>
    <w:rsid w:val="008D3B55"/>
    <w:rsid w:val="008D55FB"/>
    <w:rsid w:val="008D6B91"/>
    <w:rsid w:val="008E09F6"/>
    <w:rsid w:val="008E35F3"/>
    <w:rsid w:val="008F070F"/>
    <w:rsid w:val="008F3289"/>
    <w:rsid w:val="008F3637"/>
    <w:rsid w:val="008F44AE"/>
    <w:rsid w:val="009000F2"/>
    <w:rsid w:val="009015BA"/>
    <w:rsid w:val="00910572"/>
    <w:rsid w:val="009131EC"/>
    <w:rsid w:val="009167AA"/>
    <w:rsid w:val="00924D8B"/>
    <w:rsid w:val="009269D0"/>
    <w:rsid w:val="00930C21"/>
    <w:rsid w:val="00930E25"/>
    <w:rsid w:val="00930EAB"/>
    <w:rsid w:val="0093113E"/>
    <w:rsid w:val="00933721"/>
    <w:rsid w:val="00936C25"/>
    <w:rsid w:val="00940CBE"/>
    <w:rsid w:val="0094381D"/>
    <w:rsid w:val="00946211"/>
    <w:rsid w:val="00951723"/>
    <w:rsid w:val="00953107"/>
    <w:rsid w:val="00955312"/>
    <w:rsid w:val="009829B8"/>
    <w:rsid w:val="00984CBB"/>
    <w:rsid w:val="00985EC6"/>
    <w:rsid w:val="009910FA"/>
    <w:rsid w:val="009939F4"/>
    <w:rsid w:val="00994B85"/>
    <w:rsid w:val="009A0D95"/>
    <w:rsid w:val="009A480A"/>
    <w:rsid w:val="009A4923"/>
    <w:rsid w:val="009B11FC"/>
    <w:rsid w:val="009B4FB9"/>
    <w:rsid w:val="009B5E8A"/>
    <w:rsid w:val="009C7653"/>
    <w:rsid w:val="009D2447"/>
    <w:rsid w:val="009D53A3"/>
    <w:rsid w:val="009E0CEC"/>
    <w:rsid w:val="009E14AE"/>
    <w:rsid w:val="009E4DB6"/>
    <w:rsid w:val="009E518F"/>
    <w:rsid w:val="009F0E56"/>
    <w:rsid w:val="009F3592"/>
    <w:rsid w:val="009F3BA8"/>
    <w:rsid w:val="00A00DA3"/>
    <w:rsid w:val="00A04CBB"/>
    <w:rsid w:val="00A053A9"/>
    <w:rsid w:val="00A1203C"/>
    <w:rsid w:val="00A12FCE"/>
    <w:rsid w:val="00A20E0D"/>
    <w:rsid w:val="00A23195"/>
    <w:rsid w:val="00A3230D"/>
    <w:rsid w:val="00A32C15"/>
    <w:rsid w:val="00A34739"/>
    <w:rsid w:val="00A35A22"/>
    <w:rsid w:val="00A37CBD"/>
    <w:rsid w:val="00A42260"/>
    <w:rsid w:val="00A642ED"/>
    <w:rsid w:val="00A652E0"/>
    <w:rsid w:val="00A751AE"/>
    <w:rsid w:val="00A761E2"/>
    <w:rsid w:val="00A77D6C"/>
    <w:rsid w:val="00A80BB1"/>
    <w:rsid w:val="00A86328"/>
    <w:rsid w:val="00A8756D"/>
    <w:rsid w:val="00A93721"/>
    <w:rsid w:val="00AA1908"/>
    <w:rsid w:val="00AA6B81"/>
    <w:rsid w:val="00AB096D"/>
    <w:rsid w:val="00AB188E"/>
    <w:rsid w:val="00AB6B62"/>
    <w:rsid w:val="00AB7964"/>
    <w:rsid w:val="00AD03B2"/>
    <w:rsid w:val="00AD12B1"/>
    <w:rsid w:val="00AD5092"/>
    <w:rsid w:val="00AE52DD"/>
    <w:rsid w:val="00AF213F"/>
    <w:rsid w:val="00B0099D"/>
    <w:rsid w:val="00B04567"/>
    <w:rsid w:val="00B04CA5"/>
    <w:rsid w:val="00B12076"/>
    <w:rsid w:val="00B16908"/>
    <w:rsid w:val="00B225B5"/>
    <w:rsid w:val="00B233BC"/>
    <w:rsid w:val="00B2643A"/>
    <w:rsid w:val="00B367D0"/>
    <w:rsid w:val="00B36EB0"/>
    <w:rsid w:val="00B415C9"/>
    <w:rsid w:val="00B4347C"/>
    <w:rsid w:val="00B43751"/>
    <w:rsid w:val="00B458EF"/>
    <w:rsid w:val="00B45CE5"/>
    <w:rsid w:val="00B520DE"/>
    <w:rsid w:val="00B620C7"/>
    <w:rsid w:val="00B632BE"/>
    <w:rsid w:val="00B64883"/>
    <w:rsid w:val="00B712B0"/>
    <w:rsid w:val="00B9001F"/>
    <w:rsid w:val="00B91015"/>
    <w:rsid w:val="00B91FBF"/>
    <w:rsid w:val="00B947F1"/>
    <w:rsid w:val="00B96D22"/>
    <w:rsid w:val="00BB1B5B"/>
    <w:rsid w:val="00BB7666"/>
    <w:rsid w:val="00BB78D0"/>
    <w:rsid w:val="00BB7B42"/>
    <w:rsid w:val="00BC00AE"/>
    <w:rsid w:val="00BC3C7D"/>
    <w:rsid w:val="00BC5765"/>
    <w:rsid w:val="00BC64C4"/>
    <w:rsid w:val="00BC6562"/>
    <w:rsid w:val="00BC7C8A"/>
    <w:rsid w:val="00BE3AC4"/>
    <w:rsid w:val="00BE56EB"/>
    <w:rsid w:val="00BE7F24"/>
    <w:rsid w:val="00BF2627"/>
    <w:rsid w:val="00C024CE"/>
    <w:rsid w:val="00C034B4"/>
    <w:rsid w:val="00C12FBC"/>
    <w:rsid w:val="00C13139"/>
    <w:rsid w:val="00C24AC8"/>
    <w:rsid w:val="00C315ED"/>
    <w:rsid w:val="00C42C0C"/>
    <w:rsid w:val="00C453A9"/>
    <w:rsid w:val="00C45EB1"/>
    <w:rsid w:val="00C473E3"/>
    <w:rsid w:val="00C52C13"/>
    <w:rsid w:val="00C537F9"/>
    <w:rsid w:val="00C5495F"/>
    <w:rsid w:val="00C57E9D"/>
    <w:rsid w:val="00C600E4"/>
    <w:rsid w:val="00C6089F"/>
    <w:rsid w:val="00C61F16"/>
    <w:rsid w:val="00C6372E"/>
    <w:rsid w:val="00C66A7D"/>
    <w:rsid w:val="00C748A1"/>
    <w:rsid w:val="00C75037"/>
    <w:rsid w:val="00C754FC"/>
    <w:rsid w:val="00C80C8B"/>
    <w:rsid w:val="00C843DB"/>
    <w:rsid w:val="00C94574"/>
    <w:rsid w:val="00CA1573"/>
    <w:rsid w:val="00CA348D"/>
    <w:rsid w:val="00CA41D2"/>
    <w:rsid w:val="00CA463B"/>
    <w:rsid w:val="00CA577C"/>
    <w:rsid w:val="00CB33E0"/>
    <w:rsid w:val="00CB6C45"/>
    <w:rsid w:val="00CC0106"/>
    <w:rsid w:val="00CC074F"/>
    <w:rsid w:val="00CC26CA"/>
    <w:rsid w:val="00CD39B4"/>
    <w:rsid w:val="00CD3D26"/>
    <w:rsid w:val="00CE1B66"/>
    <w:rsid w:val="00CF4010"/>
    <w:rsid w:val="00D04A66"/>
    <w:rsid w:val="00D06218"/>
    <w:rsid w:val="00D07377"/>
    <w:rsid w:val="00D22CE2"/>
    <w:rsid w:val="00D25848"/>
    <w:rsid w:val="00D26039"/>
    <w:rsid w:val="00D26F6F"/>
    <w:rsid w:val="00D27CF9"/>
    <w:rsid w:val="00D37214"/>
    <w:rsid w:val="00D410D1"/>
    <w:rsid w:val="00D441F4"/>
    <w:rsid w:val="00D55093"/>
    <w:rsid w:val="00D55875"/>
    <w:rsid w:val="00D610E8"/>
    <w:rsid w:val="00D64A74"/>
    <w:rsid w:val="00D67393"/>
    <w:rsid w:val="00D816FA"/>
    <w:rsid w:val="00D81BE1"/>
    <w:rsid w:val="00D84B5D"/>
    <w:rsid w:val="00D87D4C"/>
    <w:rsid w:val="00DB010B"/>
    <w:rsid w:val="00DB44AD"/>
    <w:rsid w:val="00DC0D9A"/>
    <w:rsid w:val="00DC6E94"/>
    <w:rsid w:val="00DD6EA2"/>
    <w:rsid w:val="00DE1C26"/>
    <w:rsid w:val="00DE1C90"/>
    <w:rsid w:val="00DE3892"/>
    <w:rsid w:val="00DE536D"/>
    <w:rsid w:val="00DF32F0"/>
    <w:rsid w:val="00DF3A0E"/>
    <w:rsid w:val="00DF5D48"/>
    <w:rsid w:val="00E0595C"/>
    <w:rsid w:val="00E059AC"/>
    <w:rsid w:val="00E10770"/>
    <w:rsid w:val="00E12CF3"/>
    <w:rsid w:val="00E156C9"/>
    <w:rsid w:val="00E32175"/>
    <w:rsid w:val="00E32D67"/>
    <w:rsid w:val="00E36308"/>
    <w:rsid w:val="00E4786B"/>
    <w:rsid w:val="00E50007"/>
    <w:rsid w:val="00E52BFA"/>
    <w:rsid w:val="00E54536"/>
    <w:rsid w:val="00E62D78"/>
    <w:rsid w:val="00E70EB7"/>
    <w:rsid w:val="00E717A7"/>
    <w:rsid w:val="00E90B66"/>
    <w:rsid w:val="00E94569"/>
    <w:rsid w:val="00EA0676"/>
    <w:rsid w:val="00EA1060"/>
    <w:rsid w:val="00EA4309"/>
    <w:rsid w:val="00EA6810"/>
    <w:rsid w:val="00EB2EFC"/>
    <w:rsid w:val="00EC688C"/>
    <w:rsid w:val="00ED1B1A"/>
    <w:rsid w:val="00EE6D2E"/>
    <w:rsid w:val="00EF146D"/>
    <w:rsid w:val="00EF1F1A"/>
    <w:rsid w:val="00EF20EF"/>
    <w:rsid w:val="00EF2E90"/>
    <w:rsid w:val="00EF7E14"/>
    <w:rsid w:val="00F01CC6"/>
    <w:rsid w:val="00F047D3"/>
    <w:rsid w:val="00F04F50"/>
    <w:rsid w:val="00F11CCA"/>
    <w:rsid w:val="00F17999"/>
    <w:rsid w:val="00F223FE"/>
    <w:rsid w:val="00F22C43"/>
    <w:rsid w:val="00F23B65"/>
    <w:rsid w:val="00F31915"/>
    <w:rsid w:val="00F32ADE"/>
    <w:rsid w:val="00F339C9"/>
    <w:rsid w:val="00F352D3"/>
    <w:rsid w:val="00F41D37"/>
    <w:rsid w:val="00F5148C"/>
    <w:rsid w:val="00F61F2F"/>
    <w:rsid w:val="00F620C5"/>
    <w:rsid w:val="00F62D9C"/>
    <w:rsid w:val="00F63EC2"/>
    <w:rsid w:val="00F67283"/>
    <w:rsid w:val="00F86D76"/>
    <w:rsid w:val="00F9066C"/>
    <w:rsid w:val="00F9483F"/>
    <w:rsid w:val="00F94E95"/>
    <w:rsid w:val="00F97410"/>
    <w:rsid w:val="00FB30C5"/>
    <w:rsid w:val="00FC0BF3"/>
    <w:rsid w:val="00FC4256"/>
    <w:rsid w:val="00FD0E1C"/>
    <w:rsid w:val="00FE45E6"/>
    <w:rsid w:val="00FF1D2C"/>
    <w:rsid w:val="00FF7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D0996E"/>
  <w15:docId w15:val="{B4D910D0-79CD-4638-A24E-4CCFA35E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39F4"/>
  </w:style>
  <w:style w:type="paragraph" w:styleId="Nagwek1">
    <w:name w:val="heading 1"/>
    <w:basedOn w:val="Normalny"/>
    <w:next w:val="Normalny"/>
    <w:link w:val="Nagwek1Znak"/>
    <w:uiPriority w:val="9"/>
    <w:qFormat/>
    <w:rsid w:val="00052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3F31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900"/>
    <w:pPr>
      <w:ind w:left="720"/>
      <w:contextualSpacing/>
    </w:pPr>
  </w:style>
  <w:style w:type="character" w:styleId="Hipercze">
    <w:name w:val="Hyperlink"/>
    <w:basedOn w:val="Domylnaczcionkaakapitu"/>
    <w:uiPriority w:val="99"/>
    <w:unhideWhenUsed/>
    <w:rsid w:val="004515A9"/>
    <w:rPr>
      <w:color w:val="0000FF" w:themeColor="hyperlink"/>
      <w:u w:val="single"/>
    </w:rPr>
  </w:style>
  <w:style w:type="character" w:styleId="UyteHipercze">
    <w:name w:val="FollowedHyperlink"/>
    <w:basedOn w:val="Domylnaczcionkaakapitu"/>
    <w:uiPriority w:val="99"/>
    <w:semiHidden/>
    <w:unhideWhenUsed/>
    <w:rsid w:val="00AE52DD"/>
    <w:rPr>
      <w:color w:val="800080" w:themeColor="followedHyperlink"/>
      <w:u w:val="single"/>
    </w:rPr>
  </w:style>
  <w:style w:type="paragraph" w:styleId="Nagwek">
    <w:name w:val="header"/>
    <w:basedOn w:val="Normalny"/>
    <w:link w:val="NagwekZnak"/>
    <w:uiPriority w:val="99"/>
    <w:unhideWhenUsed/>
    <w:rsid w:val="00DB01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10B"/>
  </w:style>
  <w:style w:type="paragraph" w:styleId="Stopka">
    <w:name w:val="footer"/>
    <w:basedOn w:val="Normalny"/>
    <w:link w:val="StopkaZnak"/>
    <w:uiPriority w:val="99"/>
    <w:unhideWhenUsed/>
    <w:rsid w:val="00DB01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10B"/>
  </w:style>
  <w:style w:type="paragraph" w:styleId="Tekstdymka">
    <w:name w:val="Balloon Text"/>
    <w:basedOn w:val="Normalny"/>
    <w:link w:val="TekstdymkaZnak"/>
    <w:uiPriority w:val="99"/>
    <w:semiHidden/>
    <w:unhideWhenUsed/>
    <w:rsid w:val="008D14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4D7"/>
    <w:rPr>
      <w:rFonts w:ascii="Tahoma" w:hAnsi="Tahoma" w:cs="Tahoma"/>
      <w:sz w:val="16"/>
      <w:szCs w:val="16"/>
    </w:rPr>
  </w:style>
  <w:style w:type="character" w:customStyle="1" w:styleId="Nagwek1Znak">
    <w:name w:val="Nagłówek 1 Znak"/>
    <w:basedOn w:val="Domylnaczcionkaakapitu"/>
    <w:link w:val="Nagwek1"/>
    <w:uiPriority w:val="9"/>
    <w:rsid w:val="000524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220AB9"/>
    <w:pPr>
      <w:outlineLvl w:val="9"/>
    </w:pPr>
  </w:style>
  <w:style w:type="paragraph" w:styleId="Spistreci1">
    <w:name w:val="toc 1"/>
    <w:basedOn w:val="Normalny"/>
    <w:next w:val="Normalny"/>
    <w:autoRedefine/>
    <w:uiPriority w:val="39"/>
    <w:unhideWhenUsed/>
    <w:rsid w:val="00826880"/>
    <w:pPr>
      <w:tabs>
        <w:tab w:val="left" w:pos="426"/>
        <w:tab w:val="right" w:leader="dot" w:pos="9060"/>
      </w:tabs>
      <w:spacing w:after="100"/>
    </w:pPr>
  </w:style>
  <w:style w:type="character" w:styleId="Odwoaniedokomentarza">
    <w:name w:val="annotation reference"/>
    <w:basedOn w:val="Domylnaczcionkaakapitu"/>
    <w:uiPriority w:val="99"/>
    <w:semiHidden/>
    <w:unhideWhenUsed/>
    <w:rsid w:val="00570C84"/>
    <w:rPr>
      <w:sz w:val="16"/>
      <w:szCs w:val="16"/>
    </w:rPr>
  </w:style>
  <w:style w:type="paragraph" w:styleId="Tekstkomentarza">
    <w:name w:val="annotation text"/>
    <w:basedOn w:val="Normalny"/>
    <w:link w:val="TekstkomentarzaZnak"/>
    <w:uiPriority w:val="99"/>
    <w:semiHidden/>
    <w:unhideWhenUsed/>
    <w:rsid w:val="00570C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0C84"/>
    <w:rPr>
      <w:sz w:val="20"/>
      <w:szCs w:val="20"/>
    </w:rPr>
  </w:style>
  <w:style w:type="paragraph" w:styleId="Tematkomentarza">
    <w:name w:val="annotation subject"/>
    <w:basedOn w:val="Tekstkomentarza"/>
    <w:next w:val="Tekstkomentarza"/>
    <w:link w:val="TematkomentarzaZnak"/>
    <w:uiPriority w:val="99"/>
    <w:semiHidden/>
    <w:unhideWhenUsed/>
    <w:rsid w:val="00570C84"/>
    <w:rPr>
      <w:b/>
      <w:bCs/>
    </w:rPr>
  </w:style>
  <w:style w:type="character" w:customStyle="1" w:styleId="TematkomentarzaZnak">
    <w:name w:val="Temat komentarza Znak"/>
    <w:basedOn w:val="TekstkomentarzaZnak"/>
    <w:link w:val="Tematkomentarza"/>
    <w:uiPriority w:val="99"/>
    <w:semiHidden/>
    <w:rsid w:val="00570C84"/>
    <w:rPr>
      <w:b/>
      <w:bCs/>
      <w:sz w:val="20"/>
      <w:szCs w:val="20"/>
    </w:rPr>
  </w:style>
  <w:style w:type="character" w:customStyle="1" w:styleId="Nagwek3Znak">
    <w:name w:val="Nagłówek 3 Znak"/>
    <w:basedOn w:val="Domylnaczcionkaakapitu"/>
    <w:link w:val="Nagwek3"/>
    <w:uiPriority w:val="9"/>
    <w:semiHidden/>
    <w:rsid w:val="003F3134"/>
    <w:rPr>
      <w:rFonts w:asciiTheme="majorHAnsi" w:eastAsiaTheme="majorEastAsia" w:hAnsiTheme="majorHAnsi" w:cstheme="majorBidi"/>
      <w:b/>
      <w:bCs/>
      <w:color w:val="4F81BD" w:themeColor="accent1"/>
    </w:rPr>
  </w:style>
  <w:style w:type="character" w:customStyle="1" w:styleId="apple-converted-space">
    <w:name w:val="apple-converted-space"/>
    <w:basedOn w:val="Domylnaczcionkaakapitu"/>
    <w:rsid w:val="00EE6D2E"/>
  </w:style>
  <w:style w:type="character" w:styleId="Pogrubienie">
    <w:name w:val="Strong"/>
    <w:basedOn w:val="Domylnaczcionkaakapitu"/>
    <w:uiPriority w:val="22"/>
    <w:qFormat/>
    <w:rsid w:val="00EE6D2E"/>
    <w:rPr>
      <w:b/>
      <w:bCs/>
    </w:rPr>
  </w:style>
  <w:style w:type="character" w:styleId="Nierozpoznanawzmianka">
    <w:name w:val="Unresolved Mention"/>
    <w:basedOn w:val="Domylnaczcionkaakapitu"/>
    <w:uiPriority w:val="99"/>
    <w:semiHidden/>
    <w:unhideWhenUsed/>
    <w:rsid w:val="00297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8965">
      <w:bodyDiv w:val="1"/>
      <w:marLeft w:val="0"/>
      <w:marRight w:val="0"/>
      <w:marTop w:val="0"/>
      <w:marBottom w:val="0"/>
      <w:divBdr>
        <w:top w:val="none" w:sz="0" w:space="0" w:color="auto"/>
        <w:left w:val="none" w:sz="0" w:space="0" w:color="auto"/>
        <w:bottom w:val="none" w:sz="0" w:space="0" w:color="auto"/>
        <w:right w:val="none" w:sz="0" w:space="0" w:color="auto"/>
      </w:divBdr>
      <w:divsChild>
        <w:div w:id="782114004">
          <w:marLeft w:val="0"/>
          <w:marRight w:val="0"/>
          <w:marTop w:val="0"/>
          <w:marBottom w:val="0"/>
          <w:divBdr>
            <w:top w:val="none" w:sz="0" w:space="0" w:color="auto"/>
            <w:left w:val="none" w:sz="0" w:space="0" w:color="auto"/>
            <w:bottom w:val="none" w:sz="0" w:space="0" w:color="auto"/>
            <w:right w:val="none" w:sz="0" w:space="0" w:color="auto"/>
          </w:divBdr>
          <w:divsChild>
            <w:div w:id="1189837483">
              <w:marLeft w:val="0"/>
              <w:marRight w:val="0"/>
              <w:marTop w:val="0"/>
              <w:marBottom w:val="0"/>
              <w:divBdr>
                <w:top w:val="single" w:sz="6" w:space="0" w:color="23689C"/>
                <w:left w:val="none" w:sz="0" w:space="0" w:color="auto"/>
                <w:bottom w:val="none" w:sz="0" w:space="0" w:color="auto"/>
                <w:right w:val="none" w:sz="0" w:space="0" w:color="auto"/>
              </w:divBdr>
              <w:divsChild>
                <w:div w:id="1158304789">
                  <w:marLeft w:val="0"/>
                  <w:marRight w:val="0"/>
                  <w:marTop w:val="0"/>
                  <w:marBottom w:val="0"/>
                  <w:divBdr>
                    <w:top w:val="none" w:sz="0" w:space="0" w:color="auto"/>
                    <w:left w:val="none" w:sz="0" w:space="0" w:color="auto"/>
                    <w:bottom w:val="none" w:sz="0" w:space="0" w:color="auto"/>
                    <w:right w:val="none" w:sz="0" w:space="0" w:color="auto"/>
                  </w:divBdr>
                  <w:divsChild>
                    <w:div w:id="951716169">
                      <w:marLeft w:val="0"/>
                      <w:marRight w:val="0"/>
                      <w:marTop w:val="0"/>
                      <w:marBottom w:val="0"/>
                      <w:divBdr>
                        <w:top w:val="none" w:sz="0" w:space="0" w:color="auto"/>
                        <w:left w:val="none" w:sz="0" w:space="0" w:color="auto"/>
                        <w:bottom w:val="none" w:sz="0" w:space="0" w:color="auto"/>
                        <w:right w:val="none" w:sz="0" w:space="0" w:color="auto"/>
                      </w:divBdr>
                      <w:divsChild>
                        <w:div w:id="514197569">
                          <w:marLeft w:val="0"/>
                          <w:marRight w:val="0"/>
                          <w:marTop w:val="0"/>
                          <w:marBottom w:val="0"/>
                          <w:divBdr>
                            <w:top w:val="none" w:sz="0" w:space="0" w:color="auto"/>
                            <w:left w:val="none" w:sz="0" w:space="0" w:color="auto"/>
                            <w:bottom w:val="none" w:sz="0" w:space="0" w:color="auto"/>
                            <w:right w:val="none" w:sz="0" w:space="0" w:color="auto"/>
                          </w:divBdr>
                        </w:div>
                        <w:div w:id="366107920">
                          <w:marLeft w:val="0"/>
                          <w:marRight w:val="0"/>
                          <w:marTop w:val="0"/>
                          <w:marBottom w:val="0"/>
                          <w:divBdr>
                            <w:top w:val="none" w:sz="0" w:space="0" w:color="auto"/>
                            <w:left w:val="none" w:sz="0" w:space="0" w:color="auto"/>
                            <w:bottom w:val="none" w:sz="0" w:space="0" w:color="auto"/>
                            <w:right w:val="none" w:sz="0" w:space="0" w:color="auto"/>
                          </w:divBdr>
                        </w:div>
                        <w:div w:id="8882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lc.gov.pl/pl/" TargetMode="External"/><Relationship Id="rId18" Type="http://schemas.openxmlformats.org/officeDocument/2006/relationships/hyperlink" Target="mailto:lke@ulc.gov.pl" TargetMode="External"/><Relationship Id="rId26" Type="http://schemas.openxmlformats.org/officeDocument/2006/relationships/hyperlink" Target="http://www.ulc.gov.pl/pl/prawa-pasazera/najczesciej-zadawane-pytania-faq" TargetMode="External"/><Relationship Id="rId39" Type="http://schemas.openxmlformats.org/officeDocument/2006/relationships/footer" Target="footer2.xml"/><Relationship Id="rId21" Type="http://schemas.openxmlformats.org/officeDocument/2006/relationships/hyperlink" Target="https://ulc.gov.pl/pl/oplaty-lotnicze-i-skarbowe/3143-tabela-oplat-lotniczych-licencjonowanie-personelu-lotniczego" TargetMode="External"/><Relationship Id="rId34" Type="http://schemas.openxmlformats.org/officeDocument/2006/relationships/hyperlink" Target="https://www.ulc.gov.pl/pl/zarzadzanie-bezpieczenstwem/zdarzenia-lotnicze/udostepnianie-informacji-dotyczacych-zdarzen-lotniczyc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pawlowska@ulc.gov.pl" TargetMode="External"/><Relationship Id="rId20" Type="http://schemas.openxmlformats.org/officeDocument/2006/relationships/hyperlink" Target="http://ulc.pl/pl/technika-lotnicza/rejestr-cywilnych-statkow-powietrznych" TargetMode="External"/><Relationship Id="rId29" Type="http://schemas.openxmlformats.org/officeDocument/2006/relationships/hyperlink" Target="https://pasazerlotniczy.ulc.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lc.gov.pl/" TargetMode="External"/><Relationship Id="rId24" Type="http://schemas.openxmlformats.org/officeDocument/2006/relationships/hyperlink" Target="http://ulc.gov.pl/pl/ochrona/cargo/zarejestrowany-agent" TargetMode="External"/><Relationship Id="rId32" Type="http://schemas.openxmlformats.org/officeDocument/2006/relationships/hyperlink" Target="https://www.ulc.gov.pl/pl/zarzadzanie-bezpieczenstwem/pokazy-lotnicze-i-loty-akrobacyjne/pokazy-lotnicze" TargetMode="External"/><Relationship Id="rId37" Type="http://schemas.openxmlformats.org/officeDocument/2006/relationships/hyperlink" Target="http://www.ulc.gov.pl/pl/personel-lotniczy/czesto-zadawane-pytani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lc.gov.pl/pl/" TargetMode="External"/><Relationship Id="rId23" Type="http://schemas.openxmlformats.org/officeDocument/2006/relationships/hyperlink" Target="http://www.ulc.gov.pl/pl/prawa-pasazera/poradnik-dla-pasazerow" TargetMode="External"/><Relationship Id="rId28" Type="http://schemas.openxmlformats.org/officeDocument/2006/relationships/hyperlink" Target="https://pasazerlotniczy.ulc.gov.pl/faq" TargetMode="External"/><Relationship Id="rId36" Type="http://schemas.openxmlformats.org/officeDocument/2006/relationships/hyperlink" Target="http://www.ulc.gov.pl/pl/czesto-zadawane-pytania-faq/350-ltt" TargetMode="External"/><Relationship Id="rId10" Type="http://schemas.openxmlformats.org/officeDocument/2006/relationships/image" Target="media/image2.png"/><Relationship Id="rId19" Type="http://schemas.openxmlformats.org/officeDocument/2006/relationships/hyperlink" Target="mailto:rpl@ulc.gov.pl" TargetMode="External"/><Relationship Id="rId31" Type="http://schemas.openxmlformats.org/officeDocument/2006/relationships/hyperlink" Target="http://www.ulc.gov.pl/pl/zarzadzanie-bezpieczenstwe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ulc.gov.pl" TargetMode="External"/><Relationship Id="rId22" Type="http://schemas.openxmlformats.org/officeDocument/2006/relationships/hyperlink" Target="http://www.ulc.gov.pl/pl/czesto-zadawane-pytania-faq/349-loz" TargetMode="External"/><Relationship Id="rId27" Type="http://schemas.openxmlformats.org/officeDocument/2006/relationships/hyperlink" Target="https://pasazerlotniczy.ulc.gov.pl/prawa-pasazera" TargetMode="External"/><Relationship Id="rId30" Type="http://schemas.openxmlformats.org/officeDocument/2006/relationships/hyperlink" Target="https://pasazerlotniczy.ulc.gov.pl/zloz-wniosek" TargetMode="External"/><Relationship Id="rId35" Type="http://schemas.openxmlformats.org/officeDocument/2006/relationships/hyperlink" Target="https://www.ulc.gov.pl/pl/regulacja-rynk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kancelaria@ulc.gov.pl" TargetMode="External"/><Relationship Id="rId17" Type="http://schemas.openxmlformats.org/officeDocument/2006/relationships/hyperlink" Target="http://www.ulc.gov.pl/pl/" TargetMode="External"/><Relationship Id="rId25" Type="http://schemas.openxmlformats.org/officeDocument/2006/relationships/hyperlink" Target="http://www.ulc.gov.pl/pl/ochrona/ochrona-lotnictwa/program-ochrony" TargetMode="External"/><Relationship Id="rId33" Type="http://schemas.openxmlformats.org/officeDocument/2006/relationships/hyperlink" Target="http://www.ulc.gov.pl/pl/powiadamianie-o-zdarzeniach-lotniczych" TargetMode="External"/><Relationship Id="rId38" Type="http://schemas.openxmlformats.org/officeDocument/2006/relationships/hyperlink" Target="http://www.ulc.gov.pl/pl/lotni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A9E8E-9919-48F5-B795-0908767A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6829</Words>
  <Characters>40979</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pkrolak</dc:creator>
  <cp:lastModifiedBy>Babiak Agnieszka</cp:lastModifiedBy>
  <cp:revision>2</cp:revision>
  <cp:lastPrinted>2018-12-05T10:15:00Z</cp:lastPrinted>
  <dcterms:created xsi:type="dcterms:W3CDTF">2022-07-26T11:29:00Z</dcterms:created>
  <dcterms:modified xsi:type="dcterms:W3CDTF">2022-07-26T11:29:00Z</dcterms:modified>
</cp:coreProperties>
</file>